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34E49AC5" w:rsidR="00307B53" w:rsidRPr="007C30BF"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sidRPr="007C30BF">
        <w:rPr>
          <w:noProof/>
          <w:lang w:val="es-CO" w:eastAsia="es-CO"/>
        </w:rPr>
        <mc:AlternateContent>
          <mc:Choice Requires="wps">
            <w:drawing>
              <wp:anchor distT="0" distB="0" distL="114300" distR="114300" simplePos="0" relativeHeight="251657728" behindDoc="0" locked="0" layoutInCell="1" allowOverlap="1" wp14:anchorId="7DC862D3" wp14:editId="75693DE3">
                <wp:simplePos x="0" y="0"/>
                <wp:positionH relativeFrom="margin">
                  <wp:posOffset>4372932</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2D15AA3B" w:rsidR="00294FB9" w:rsidRPr="005853AF" w:rsidRDefault="00294FB9"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w:t>
                            </w:r>
                            <w:r w:rsidR="003C7BBB">
                              <w:rPr>
                                <w:rFonts w:asciiTheme="majorHAnsi" w:hAnsiTheme="majorHAnsi"/>
                                <w:color w:val="595959" w:themeColor="text1" w:themeTint="A6"/>
                                <w:sz w:val="16"/>
                                <w:szCs w:val="16"/>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44.35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" stroked="f">
                <v:textbox>
                  <w:txbxContent>
                    <w:p w14:paraId="00E4CC36" w14:textId="2D15AA3B" w:rsidR="00294FB9" w:rsidRPr="005853AF" w:rsidRDefault="00294FB9"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w:t>
                      </w:r>
                      <w:r w:rsidR="003C7BBB">
                        <w:rPr>
                          <w:rFonts w:asciiTheme="majorHAnsi" w:hAnsiTheme="majorHAnsi"/>
                          <w:color w:val="595959" w:themeColor="text1" w:themeTint="A6"/>
                          <w:sz w:val="16"/>
                          <w:szCs w:val="16"/>
                          <w:lang w:val="en-US"/>
                        </w:rPr>
                        <w:t>6</w:t>
                      </w:r>
                    </w:p>
                  </w:txbxContent>
                </v:textbox>
                <w10:wrap anchorx="margin"/>
              </v:rect>
            </w:pict>
          </mc:Fallback>
        </mc:AlternateContent>
      </w:r>
      <w:r w:rsidR="0059713C" w:rsidRPr="007C30BF">
        <w:rPr>
          <w:noProof/>
          <w:lang w:val="es-CO" w:eastAsia="es-CO"/>
        </w:rPr>
        <w:drawing>
          <wp:anchor distT="0" distB="0" distL="114300" distR="114300" simplePos="0" relativeHeight="251659776" behindDoc="1" locked="0" layoutInCell="1" allowOverlap="1" wp14:anchorId="69ABA08A" wp14:editId="2A05A055">
            <wp:simplePos x="0" y="0"/>
            <wp:positionH relativeFrom="column">
              <wp:posOffset>-11430</wp:posOffset>
            </wp:positionH>
            <wp:positionV relativeFrom="paragraph">
              <wp:posOffset>-476885</wp:posOffset>
            </wp:positionV>
            <wp:extent cx="709295" cy="715645"/>
            <wp:effectExtent l="0" t="0" r="0" b="825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715645"/>
                    </a:xfrm>
                    <a:prstGeom prst="rect">
                      <a:avLst/>
                    </a:prstGeom>
                    <a:noFill/>
                  </pic:spPr>
                </pic:pic>
              </a:graphicData>
            </a:graphic>
            <wp14:sizeRelH relativeFrom="page">
              <wp14:pctWidth>0</wp14:pctWidth>
            </wp14:sizeRelH>
            <wp14:sizeRelV relativeFrom="page">
              <wp14:pctHeight>0</wp14:pctHeight>
            </wp14:sizeRelV>
          </wp:anchor>
        </w:drawing>
      </w:r>
      <w:r w:rsidR="00382680" w:rsidRPr="007C30BF">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B20A0" w14:textId="77777777" w:rsidR="00294FB9" w:rsidRPr="00307B53" w:rsidRDefault="00294FB9"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CULO ORIGINAL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" stroked="f">
                <v:textbox>
                  <w:txbxContent>
                    <w:p w14:paraId="587B20A0" w14:textId="77777777" w:rsidR="00294FB9" w:rsidRPr="00307B53" w:rsidRDefault="00294FB9"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CULO ORIGINAL</w:t>
                      </w:r>
                    </w:p>
                  </w:txbxContent>
                </v:textbox>
              </v:rect>
            </w:pict>
          </mc:Fallback>
        </mc:AlternateContent>
      </w:r>
      <w:r w:rsidR="00BF66ED" w:rsidRPr="007C30BF">
        <w:rPr>
          <w:rFonts w:asciiTheme="majorHAnsi" w:hAnsiTheme="majorHAnsi" w:cs="Times New Roman"/>
          <w:b/>
        </w:rPr>
        <w:tab/>
      </w:r>
      <w:r w:rsidR="00BF66ED" w:rsidRPr="007C30BF">
        <w:rPr>
          <w:rFonts w:asciiTheme="majorHAnsi" w:hAnsiTheme="majorHAnsi" w:cs="Times New Roman"/>
          <w:b/>
        </w:rPr>
        <w:tab/>
      </w:r>
    </w:p>
    <w:p w14:paraId="7C799029" w14:textId="107F1122" w:rsidR="00307B53" w:rsidRPr="007C30BF" w:rsidRDefault="00307B53" w:rsidP="00E1168C">
      <w:pPr>
        <w:autoSpaceDE w:val="0"/>
        <w:autoSpaceDN w:val="0"/>
        <w:adjustRightInd w:val="0"/>
        <w:spacing w:after="0" w:line="360" w:lineRule="auto"/>
        <w:jc w:val="center"/>
        <w:rPr>
          <w:rFonts w:asciiTheme="majorHAnsi" w:hAnsiTheme="majorHAnsi" w:cs="Times New Roman"/>
          <w:b/>
        </w:rPr>
      </w:pPr>
    </w:p>
    <w:p w14:paraId="5E9C7C5D" w14:textId="0C1F19CD" w:rsidR="00FB0182" w:rsidRPr="007C30BF" w:rsidRDefault="0032241B" w:rsidP="00CF6DCE">
      <w:pPr>
        <w:autoSpaceDE w:val="0"/>
        <w:autoSpaceDN w:val="0"/>
        <w:adjustRightInd w:val="0"/>
        <w:spacing w:after="0" w:line="240" w:lineRule="auto"/>
        <w:jc w:val="center"/>
        <w:rPr>
          <w:rFonts w:asciiTheme="majorHAnsi" w:hAnsiTheme="majorHAnsi" w:cs="Times New Roman"/>
          <w:b/>
          <w:sz w:val="26"/>
          <w:szCs w:val="26"/>
        </w:rPr>
      </w:pPr>
      <w:r w:rsidRPr="007C30BF">
        <w:rPr>
          <w:rFonts w:asciiTheme="majorHAnsi" w:hAnsiTheme="majorHAnsi" w:cs="Times New Roman"/>
          <w:b/>
          <w:sz w:val="26"/>
          <w:szCs w:val="26"/>
        </w:rPr>
        <w:t>Niveles de sedentarismo de una institución educativa en Popayán, Colombia</w:t>
      </w:r>
    </w:p>
    <w:p w14:paraId="345BE536" w14:textId="0E6855A5" w:rsidR="00FB0182" w:rsidRPr="007C30BF" w:rsidRDefault="00FB0182" w:rsidP="00FB2F0D">
      <w:pPr>
        <w:spacing w:after="0" w:line="240" w:lineRule="auto"/>
        <w:jc w:val="center"/>
        <w:rPr>
          <w:rFonts w:asciiTheme="majorHAnsi" w:eastAsia="Calibri" w:hAnsiTheme="majorHAnsi" w:cs="Arial"/>
          <w:b/>
          <w:sz w:val="20"/>
          <w:szCs w:val="20"/>
          <w:lang w:val="es-CO"/>
        </w:rPr>
      </w:pPr>
    </w:p>
    <w:p w14:paraId="5A3C70C1" w14:textId="061FAB19" w:rsidR="003F6A1B" w:rsidRPr="007C30BF" w:rsidRDefault="009445F4" w:rsidP="009445F4">
      <w:pPr>
        <w:autoSpaceDE w:val="0"/>
        <w:autoSpaceDN w:val="0"/>
        <w:adjustRightInd w:val="0"/>
        <w:spacing w:after="0" w:line="240" w:lineRule="auto"/>
        <w:jc w:val="center"/>
        <w:rPr>
          <w:rFonts w:asciiTheme="majorHAnsi" w:hAnsiTheme="majorHAnsi" w:cs="Times New Roman"/>
          <w:b/>
          <w:sz w:val="18"/>
          <w:szCs w:val="18"/>
          <w:lang w:val="en-US"/>
        </w:rPr>
      </w:pPr>
      <w:r w:rsidRPr="009445F4">
        <w:rPr>
          <w:rFonts w:ascii="Century Gothic" w:eastAsia="Times New Roman" w:hAnsi="Century Gothic" w:cs="Times New Roman"/>
          <w:sz w:val="18"/>
          <w:szCs w:val="18"/>
          <w:lang w:val="en-US"/>
        </w:rPr>
        <w:t xml:space="preserve">Sedentarism levels of an educational institution in </w:t>
      </w:r>
      <w:r w:rsidR="009C0FF2" w:rsidRPr="009445F4">
        <w:rPr>
          <w:rFonts w:ascii="Century Gothic" w:eastAsia="Times New Roman" w:hAnsi="Century Gothic" w:cs="Times New Roman"/>
          <w:sz w:val="18"/>
          <w:szCs w:val="18"/>
          <w:lang w:val="en-US"/>
        </w:rPr>
        <w:t>Popayan</w:t>
      </w:r>
      <w:r w:rsidRPr="009445F4">
        <w:rPr>
          <w:rFonts w:ascii="Century Gothic" w:eastAsia="Times New Roman" w:hAnsi="Century Gothic" w:cs="Times New Roman"/>
          <w:sz w:val="18"/>
          <w:szCs w:val="18"/>
          <w:lang w:val="en-US"/>
        </w:rPr>
        <w:t>, Colombia</w:t>
      </w:r>
    </w:p>
    <w:p w14:paraId="5BBE91E6" w14:textId="613EC16F" w:rsidR="00C54203" w:rsidRDefault="00C54203" w:rsidP="00FB2F0D">
      <w:pPr>
        <w:autoSpaceDE w:val="0"/>
        <w:autoSpaceDN w:val="0"/>
        <w:adjustRightInd w:val="0"/>
        <w:spacing w:after="0" w:line="240" w:lineRule="auto"/>
        <w:jc w:val="both"/>
        <w:rPr>
          <w:rFonts w:asciiTheme="majorHAnsi" w:hAnsiTheme="majorHAnsi" w:cs="Times New Roman"/>
          <w:b/>
          <w:sz w:val="17"/>
          <w:szCs w:val="17"/>
          <w:lang w:val="en-US"/>
        </w:rPr>
      </w:pPr>
    </w:p>
    <w:p w14:paraId="4EF0813D" w14:textId="77777777" w:rsidR="00E6781B" w:rsidRPr="007C30BF" w:rsidRDefault="00E6781B" w:rsidP="00FB2F0D">
      <w:pPr>
        <w:autoSpaceDE w:val="0"/>
        <w:autoSpaceDN w:val="0"/>
        <w:adjustRightInd w:val="0"/>
        <w:spacing w:after="0" w:line="240" w:lineRule="auto"/>
        <w:jc w:val="both"/>
        <w:rPr>
          <w:rFonts w:asciiTheme="majorHAnsi" w:hAnsiTheme="majorHAnsi" w:cs="Times New Roman"/>
          <w:b/>
          <w:sz w:val="17"/>
          <w:szCs w:val="17"/>
          <w:lang w:val="en-US"/>
        </w:rPr>
      </w:pPr>
    </w:p>
    <w:p w14:paraId="38F01313" w14:textId="5E4BD4C7" w:rsidR="006647E1" w:rsidRPr="007C30BF" w:rsidRDefault="0032241B" w:rsidP="00D642E5">
      <w:pPr>
        <w:spacing w:after="0" w:line="360" w:lineRule="auto"/>
        <w:jc w:val="center"/>
        <w:rPr>
          <w:rFonts w:ascii="Century Gothic" w:eastAsia="Calibri" w:hAnsi="Century Gothic" w:cs="Times New Roman"/>
          <w:iCs/>
          <w:sz w:val="16"/>
          <w:szCs w:val="16"/>
        </w:rPr>
      </w:pPr>
      <w:r w:rsidRPr="007C30BF">
        <w:rPr>
          <w:rFonts w:ascii="Century Gothic" w:eastAsia="Calibri" w:hAnsi="Century Gothic" w:cs="Times New Roman"/>
          <w:b/>
          <w:iCs/>
          <w:sz w:val="17"/>
          <w:szCs w:val="17"/>
        </w:rPr>
        <w:t>Luz Marina Chalapud-Narváez</w:t>
      </w:r>
      <w:r w:rsidR="00B14027" w:rsidRPr="007C30BF">
        <w:rPr>
          <w:rFonts w:ascii="Century Gothic" w:eastAsia="Calibri" w:hAnsi="Century Gothic" w:cs="Times New Roman"/>
          <w:b/>
          <w:iCs/>
          <w:sz w:val="17"/>
          <w:szCs w:val="17"/>
          <w:vertAlign w:val="superscript"/>
        </w:rPr>
        <w:t>1</w:t>
      </w:r>
      <w:r w:rsidR="009C0FF2">
        <w:rPr>
          <w:rFonts w:ascii="Century Gothic" w:eastAsia="Calibri" w:hAnsi="Century Gothic" w:cs="Times New Roman"/>
          <w:b/>
          <w:iCs/>
          <w:sz w:val="17"/>
          <w:szCs w:val="17"/>
        </w:rPr>
        <w:t>*</w:t>
      </w:r>
      <w:r w:rsidR="001023FB" w:rsidRPr="007C30BF">
        <w:rPr>
          <w:rFonts w:ascii="Century Gothic" w:eastAsia="Calibri" w:hAnsi="Century Gothic" w:cs="Times New Roman"/>
          <w:b/>
          <w:iCs/>
          <w:sz w:val="17"/>
          <w:szCs w:val="17"/>
        </w:rPr>
        <w:t xml:space="preserve"> </w:t>
      </w:r>
      <w:r w:rsidR="004776B3" w:rsidRPr="007C30BF">
        <w:rPr>
          <w:rFonts w:ascii="Century Gothic" w:eastAsia="Calibri" w:hAnsi="Century Gothic" w:cs="Times New Roman"/>
          <w:b/>
          <w:iCs/>
          <w:sz w:val="17"/>
          <w:szCs w:val="17"/>
        </w:rPr>
        <w:t xml:space="preserve"> </w:t>
      </w:r>
      <w:r w:rsidR="003920FA" w:rsidRPr="007C30BF">
        <w:rPr>
          <w:rFonts w:ascii="Century Gothic" w:eastAsia="Calibri" w:hAnsi="Century Gothic" w:cs="Times New Roman"/>
          <w:iCs/>
          <w:sz w:val="16"/>
          <w:szCs w:val="16"/>
        </w:rPr>
        <w:t>orcid.org/0000-0003-4047-7105</w:t>
      </w:r>
    </w:p>
    <w:p w14:paraId="6D1896AB" w14:textId="6C27A8CE" w:rsidR="00B14027" w:rsidRPr="007C30BF" w:rsidRDefault="0058746A" w:rsidP="00D642E5">
      <w:pPr>
        <w:autoSpaceDE w:val="0"/>
        <w:autoSpaceDN w:val="0"/>
        <w:adjustRightInd w:val="0"/>
        <w:spacing w:after="0" w:line="360" w:lineRule="auto"/>
        <w:jc w:val="center"/>
        <w:rPr>
          <w:rFonts w:ascii="Century Gothic" w:eastAsia="Calibri" w:hAnsi="Century Gothic" w:cs="Times New Roman"/>
          <w:iCs/>
          <w:sz w:val="16"/>
          <w:szCs w:val="16"/>
        </w:rPr>
      </w:pPr>
      <w:r w:rsidRPr="007C30BF">
        <w:rPr>
          <w:noProof/>
          <w:lang w:val="es-CO" w:eastAsia="es-CO"/>
        </w:rPr>
        <mc:AlternateContent>
          <mc:Choice Requires="wps">
            <w:drawing>
              <wp:anchor distT="0" distB="0" distL="114300" distR="114300" simplePos="0" relativeHeight="251658752" behindDoc="0" locked="0" layoutInCell="1" allowOverlap="1" wp14:anchorId="0299AE14" wp14:editId="3F789C30">
                <wp:simplePos x="0" y="0"/>
                <wp:positionH relativeFrom="margin">
                  <wp:posOffset>4719320</wp:posOffset>
                </wp:positionH>
                <wp:positionV relativeFrom="paragraph">
                  <wp:posOffset>147624</wp:posOffset>
                </wp:positionV>
                <wp:extent cx="4777740" cy="214630"/>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B7958" w14:textId="77777777" w:rsidR="00294FB9" w:rsidRPr="006053A3" w:rsidRDefault="00294FB9" w:rsidP="00AA25B5">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9AE14" id="_x0000_s1028" style="position:absolute;left:0;text-align:left;margin-left:371.6pt;margin-top:11.6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" stroked="f">
                <v:textbox style="layout-flow:vertical;mso-layout-flow-alt:bottom-to-top">
                  <w:txbxContent>
                    <w:p w14:paraId="43DB7958" w14:textId="77777777" w:rsidR="00294FB9" w:rsidRPr="006053A3" w:rsidRDefault="00294FB9" w:rsidP="00AA25B5">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margin"/>
              </v:rect>
            </w:pict>
          </mc:Fallback>
        </mc:AlternateContent>
      </w:r>
      <w:r w:rsidR="0011076B" w:rsidRPr="007C30BF">
        <w:rPr>
          <w:rFonts w:ascii="Century Gothic" w:eastAsia="Calibri" w:hAnsi="Century Gothic" w:cs="Times New Roman"/>
          <w:b/>
          <w:iCs/>
          <w:sz w:val="17"/>
          <w:szCs w:val="17"/>
        </w:rPr>
        <w:t xml:space="preserve"> </w:t>
      </w:r>
      <w:r w:rsidR="0032241B" w:rsidRPr="007C30BF">
        <w:rPr>
          <w:rFonts w:ascii="Century Gothic" w:eastAsia="Calibri" w:hAnsi="Century Gothic" w:cs="Times New Roman"/>
          <w:b/>
          <w:iCs/>
          <w:sz w:val="17"/>
          <w:szCs w:val="17"/>
        </w:rPr>
        <w:t>Nancy Janeth Molano-Tobar</w:t>
      </w:r>
      <w:r w:rsidR="00EC7CA2" w:rsidRPr="007C30BF">
        <w:rPr>
          <w:rFonts w:ascii="Century Gothic" w:eastAsia="Calibri" w:hAnsi="Century Gothic" w:cs="Times New Roman"/>
          <w:b/>
          <w:iCs/>
          <w:sz w:val="17"/>
          <w:szCs w:val="17"/>
          <w:vertAlign w:val="superscript"/>
        </w:rPr>
        <w:t>2</w:t>
      </w:r>
      <w:r w:rsidR="001023FB" w:rsidRPr="007C30BF">
        <w:rPr>
          <w:rFonts w:ascii="Century Gothic" w:eastAsia="Calibri" w:hAnsi="Century Gothic" w:cs="Times New Roman"/>
          <w:b/>
          <w:iCs/>
          <w:sz w:val="17"/>
          <w:szCs w:val="17"/>
        </w:rPr>
        <w:t xml:space="preserve"> </w:t>
      </w:r>
      <w:r w:rsidR="00153F9B" w:rsidRPr="007C30BF">
        <w:rPr>
          <w:rFonts w:ascii="Century Gothic" w:eastAsia="Calibri" w:hAnsi="Century Gothic" w:cs="Times New Roman"/>
          <w:b/>
          <w:iCs/>
          <w:sz w:val="17"/>
          <w:szCs w:val="17"/>
        </w:rPr>
        <w:t xml:space="preserve"> </w:t>
      </w:r>
      <w:r w:rsidR="003920FA" w:rsidRPr="007C30BF">
        <w:rPr>
          <w:rFonts w:ascii="Century Gothic" w:eastAsia="Calibri" w:hAnsi="Century Gothic" w:cs="Times New Roman"/>
          <w:iCs/>
          <w:sz w:val="16"/>
          <w:szCs w:val="16"/>
        </w:rPr>
        <w:t>orcid.org/0000-0003-1953-4101</w:t>
      </w:r>
    </w:p>
    <w:p w14:paraId="4828B3DE" w14:textId="70181EE1" w:rsidR="005E2DEB" w:rsidRPr="007C30BF" w:rsidRDefault="0032241B" w:rsidP="0032241B">
      <w:pPr>
        <w:autoSpaceDE w:val="0"/>
        <w:autoSpaceDN w:val="0"/>
        <w:adjustRightInd w:val="0"/>
        <w:spacing w:after="0" w:line="360" w:lineRule="auto"/>
        <w:jc w:val="center"/>
        <w:rPr>
          <w:rFonts w:ascii="Century Gothic" w:eastAsia="Calibri" w:hAnsi="Century Gothic" w:cs="Times New Roman"/>
          <w:iCs/>
          <w:sz w:val="16"/>
          <w:szCs w:val="16"/>
        </w:rPr>
      </w:pPr>
      <w:r w:rsidRPr="007C30BF">
        <w:rPr>
          <w:rFonts w:ascii="Century Gothic" w:eastAsia="Calibri" w:hAnsi="Century Gothic" w:cs="Times New Roman"/>
          <w:b/>
          <w:iCs/>
          <w:sz w:val="17"/>
          <w:szCs w:val="17"/>
        </w:rPr>
        <w:t>Magdi Yanette Ordoñez-</w:t>
      </w:r>
      <w:r w:rsidR="00EC7CA2" w:rsidRPr="007C30BF">
        <w:rPr>
          <w:rFonts w:ascii="Century Gothic" w:eastAsia="Calibri" w:hAnsi="Century Gothic" w:cs="Times New Roman"/>
          <w:b/>
          <w:iCs/>
          <w:sz w:val="17"/>
          <w:szCs w:val="17"/>
        </w:rPr>
        <w:t>Fernández</w:t>
      </w:r>
      <w:r w:rsidR="00EC277D">
        <w:rPr>
          <w:rFonts w:ascii="Century Gothic" w:eastAsia="Calibri" w:hAnsi="Century Gothic" w:cs="Times New Roman"/>
          <w:b/>
          <w:iCs/>
          <w:sz w:val="17"/>
          <w:szCs w:val="17"/>
          <w:vertAlign w:val="superscript"/>
        </w:rPr>
        <w:t>2</w:t>
      </w:r>
      <w:r w:rsidR="00667CA5" w:rsidRPr="007C30BF">
        <w:rPr>
          <w:rFonts w:ascii="Century Gothic" w:eastAsia="Calibri" w:hAnsi="Century Gothic" w:cs="Times New Roman"/>
          <w:b/>
          <w:iCs/>
          <w:sz w:val="17"/>
          <w:szCs w:val="17"/>
        </w:rPr>
        <w:t xml:space="preserve">  </w:t>
      </w:r>
      <w:r w:rsidR="003920FA" w:rsidRPr="007C30BF">
        <w:rPr>
          <w:rFonts w:ascii="Century Gothic" w:eastAsia="Calibri" w:hAnsi="Century Gothic" w:cs="Times New Roman"/>
          <w:iCs/>
          <w:sz w:val="16"/>
          <w:szCs w:val="16"/>
        </w:rPr>
        <w:t>orcid.org/0000-0003-3786-6687</w:t>
      </w:r>
    </w:p>
    <w:p w14:paraId="5C893093" w14:textId="2A198A9A" w:rsidR="005E2DEB" w:rsidRPr="007C30BF" w:rsidRDefault="005E2DEB" w:rsidP="00D642E5">
      <w:pPr>
        <w:autoSpaceDE w:val="0"/>
        <w:autoSpaceDN w:val="0"/>
        <w:adjustRightInd w:val="0"/>
        <w:spacing w:after="0" w:line="360" w:lineRule="auto"/>
        <w:jc w:val="center"/>
        <w:rPr>
          <w:rFonts w:ascii="Century Gothic" w:eastAsia="Calibri" w:hAnsi="Century Gothic" w:cs="Times New Roman"/>
          <w:b/>
          <w:iCs/>
          <w:sz w:val="14"/>
          <w:szCs w:val="17"/>
        </w:rPr>
      </w:pPr>
    </w:p>
    <w:p w14:paraId="16196AF2" w14:textId="58AA1C52" w:rsidR="00177335" w:rsidRPr="007C30BF" w:rsidRDefault="00177335" w:rsidP="00E1168C">
      <w:pPr>
        <w:autoSpaceDE w:val="0"/>
        <w:autoSpaceDN w:val="0"/>
        <w:adjustRightInd w:val="0"/>
        <w:spacing w:after="0" w:line="360" w:lineRule="auto"/>
        <w:jc w:val="center"/>
        <w:rPr>
          <w:rFonts w:ascii="Century Gothic" w:eastAsia="Calibri" w:hAnsi="Century Gothic" w:cs="Times New Roman"/>
          <w:b/>
          <w:iCs/>
          <w:sz w:val="14"/>
          <w:szCs w:val="14"/>
          <w:vertAlign w:val="superscript"/>
        </w:rPr>
      </w:pPr>
    </w:p>
    <w:p w14:paraId="68287CD6" w14:textId="5D41E1FA" w:rsidR="00667CA5" w:rsidRPr="007C30BF" w:rsidRDefault="00DB3F02" w:rsidP="009C7E8F">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color w:val="000000" w:themeColor="text1"/>
          <w:sz w:val="16"/>
          <w:szCs w:val="14"/>
        </w:rPr>
      </w:pPr>
      <w:r w:rsidRPr="007C30BF">
        <w:rPr>
          <w:rFonts w:ascii="Century Gothic" w:eastAsia="Times New Roman" w:hAnsi="Century Gothic" w:cs="Times New Roman"/>
          <w:color w:val="000000" w:themeColor="text1"/>
          <w:sz w:val="16"/>
          <w:szCs w:val="16"/>
        </w:rPr>
        <w:t xml:space="preserve">Facultad de Educación, Programa Entrenamiento Deportivo. </w:t>
      </w:r>
      <w:r w:rsidR="0032241B" w:rsidRPr="007C30BF">
        <w:rPr>
          <w:rFonts w:ascii="Century Gothic" w:eastAsia="Times New Roman" w:hAnsi="Century Gothic" w:cs="Times New Roman"/>
          <w:color w:val="000000" w:themeColor="text1"/>
          <w:sz w:val="16"/>
          <w:szCs w:val="16"/>
        </w:rPr>
        <w:t>Corporación Universitaria Autónoma del Cauca</w:t>
      </w:r>
      <w:r w:rsidR="00BC4951" w:rsidRPr="007C30BF">
        <w:rPr>
          <w:rFonts w:ascii="Century Gothic" w:eastAsia="Times New Roman" w:hAnsi="Century Gothic" w:cs="Times New Roman"/>
          <w:color w:val="000000" w:themeColor="text1"/>
          <w:sz w:val="16"/>
          <w:szCs w:val="16"/>
        </w:rPr>
        <w:t xml:space="preserve">. </w:t>
      </w:r>
      <w:r w:rsidR="0032241B" w:rsidRPr="007C30BF">
        <w:rPr>
          <w:rFonts w:ascii="Century Gothic" w:eastAsia="Times New Roman" w:hAnsi="Century Gothic" w:cs="Times New Roman"/>
          <w:color w:val="000000" w:themeColor="text1"/>
          <w:sz w:val="16"/>
          <w:szCs w:val="16"/>
        </w:rPr>
        <w:t>Popayán</w:t>
      </w:r>
      <w:r w:rsidR="00BC4951" w:rsidRPr="007C30BF">
        <w:rPr>
          <w:rFonts w:ascii="Century Gothic" w:eastAsia="Times New Roman" w:hAnsi="Century Gothic" w:cs="Times New Roman"/>
          <w:color w:val="000000" w:themeColor="text1"/>
          <w:sz w:val="16"/>
          <w:szCs w:val="16"/>
        </w:rPr>
        <w:t>, Colombia</w:t>
      </w:r>
    </w:p>
    <w:p w14:paraId="7449FD0C" w14:textId="7943D572" w:rsidR="001D41D5" w:rsidRPr="007C30BF" w:rsidRDefault="00DB3F02" w:rsidP="009C7E8F">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sidRPr="007C30BF">
        <w:rPr>
          <w:rFonts w:ascii="Century Gothic" w:eastAsia="Times New Roman" w:hAnsi="Century Gothic" w:cs="Times New Roman"/>
          <w:color w:val="000000" w:themeColor="text1"/>
          <w:sz w:val="16"/>
          <w:szCs w:val="16"/>
        </w:rPr>
        <w:t xml:space="preserve">Facultad de Ciencias Naturales, Exactas y de la Educación. </w:t>
      </w:r>
      <w:r w:rsidR="001D41D5" w:rsidRPr="007C30BF">
        <w:rPr>
          <w:rFonts w:ascii="Century Gothic" w:eastAsia="Times New Roman" w:hAnsi="Century Gothic" w:cs="Times New Roman"/>
          <w:sz w:val="16"/>
          <w:szCs w:val="16"/>
        </w:rPr>
        <w:t>Universidad de</w:t>
      </w:r>
      <w:r w:rsidR="0032241B" w:rsidRPr="007C30BF">
        <w:rPr>
          <w:rFonts w:ascii="Century Gothic" w:eastAsia="Times New Roman" w:hAnsi="Century Gothic" w:cs="Times New Roman"/>
          <w:sz w:val="16"/>
          <w:szCs w:val="16"/>
        </w:rPr>
        <w:t>l Cauca</w:t>
      </w:r>
      <w:r w:rsidR="001D41D5" w:rsidRPr="007C30BF">
        <w:rPr>
          <w:rFonts w:ascii="Century Gothic" w:eastAsia="Times New Roman" w:hAnsi="Century Gothic" w:cs="Times New Roman"/>
          <w:sz w:val="16"/>
          <w:szCs w:val="16"/>
        </w:rPr>
        <w:t xml:space="preserve">. </w:t>
      </w:r>
      <w:r w:rsidR="0032241B" w:rsidRPr="007C30BF">
        <w:rPr>
          <w:rFonts w:ascii="Century Gothic" w:eastAsia="Times New Roman" w:hAnsi="Century Gothic" w:cs="Times New Roman"/>
          <w:sz w:val="16"/>
          <w:szCs w:val="16"/>
        </w:rPr>
        <w:t>Popayán</w:t>
      </w:r>
      <w:r w:rsidR="001D41D5" w:rsidRPr="007C30BF">
        <w:rPr>
          <w:rFonts w:ascii="Century Gothic" w:eastAsia="Times New Roman" w:hAnsi="Century Gothic" w:cs="Times New Roman"/>
          <w:sz w:val="16"/>
          <w:szCs w:val="16"/>
        </w:rPr>
        <w:t>, Colombia</w:t>
      </w:r>
    </w:p>
    <w:p w14:paraId="557DB75C" w14:textId="3DDA9655" w:rsidR="003871CE" w:rsidRPr="007C30BF"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sz w:val="16"/>
          <w:szCs w:val="14"/>
        </w:rPr>
      </w:pPr>
    </w:p>
    <w:p w14:paraId="52F023F4" w14:textId="3CAE0C1B" w:rsidR="00EC6616" w:rsidRPr="007C30BF" w:rsidRDefault="00EC6616" w:rsidP="00DB3A66">
      <w:pPr>
        <w:spacing w:after="0" w:line="240" w:lineRule="auto"/>
        <w:rPr>
          <w:rFonts w:ascii="Century Gothic" w:eastAsia="Calibri" w:hAnsi="Century Gothic" w:cs="Times New Roman"/>
          <w:iCs/>
          <w:sz w:val="16"/>
          <w:szCs w:val="14"/>
        </w:rPr>
      </w:pPr>
    </w:p>
    <w:p w14:paraId="61A0382E" w14:textId="448BF9D6" w:rsidR="001A65B3" w:rsidRPr="007C30BF" w:rsidRDefault="001A65B3" w:rsidP="00307B53">
      <w:pPr>
        <w:spacing w:after="0" w:line="360" w:lineRule="auto"/>
        <w:rPr>
          <w:rFonts w:ascii="Century Gothic" w:eastAsia="Calibri" w:hAnsi="Century Gothic" w:cs="Times New Roman"/>
          <w:iCs/>
          <w:sz w:val="16"/>
          <w:szCs w:val="14"/>
        </w:rPr>
      </w:pPr>
      <w:r w:rsidRPr="007C30BF">
        <w:rPr>
          <w:rFonts w:ascii="Century Gothic" w:eastAsia="Calibri" w:hAnsi="Century Gothic" w:cs="Times New Roman"/>
          <w:iCs/>
          <w:sz w:val="16"/>
          <w:szCs w:val="14"/>
        </w:rPr>
        <w:t>Fecha de recepción:</w:t>
      </w:r>
      <w:r w:rsidR="00D70D0F" w:rsidRPr="007C30BF">
        <w:rPr>
          <w:rFonts w:ascii="Century Gothic" w:eastAsia="Calibri" w:hAnsi="Century Gothic" w:cs="Times New Roman"/>
          <w:iCs/>
          <w:sz w:val="16"/>
          <w:szCs w:val="14"/>
        </w:rPr>
        <w:t xml:space="preserve"> </w:t>
      </w:r>
      <w:r w:rsidR="0032241B" w:rsidRPr="007C30BF">
        <w:rPr>
          <w:rFonts w:ascii="Century Gothic" w:eastAsia="Calibri" w:hAnsi="Century Gothic" w:cs="Times New Roman"/>
          <w:iCs/>
          <w:sz w:val="16"/>
          <w:szCs w:val="14"/>
        </w:rPr>
        <w:t>Jun</w:t>
      </w:r>
      <w:r w:rsidR="00667CA5" w:rsidRPr="007C30BF">
        <w:rPr>
          <w:rFonts w:ascii="Century Gothic" w:eastAsia="Calibri" w:hAnsi="Century Gothic" w:cs="Times New Roman"/>
          <w:iCs/>
          <w:sz w:val="16"/>
          <w:szCs w:val="14"/>
        </w:rPr>
        <w:t>io</w:t>
      </w:r>
      <w:r w:rsidR="00EC6616" w:rsidRPr="007C30BF">
        <w:rPr>
          <w:rFonts w:ascii="Century Gothic" w:eastAsia="Calibri" w:hAnsi="Century Gothic" w:cs="Times New Roman"/>
          <w:iCs/>
          <w:sz w:val="16"/>
          <w:szCs w:val="14"/>
        </w:rPr>
        <w:t xml:space="preserve"> </w:t>
      </w:r>
      <w:r w:rsidR="0032241B" w:rsidRPr="007C30BF">
        <w:rPr>
          <w:rFonts w:ascii="Century Gothic" w:eastAsia="Calibri" w:hAnsi="Century Gothic" w:cs="Times New Roman"/>
          <w:iCs/>
          <w:sz w:val="16"/>
          <w:szCs w:val="14"/>
        </w:rPr>
        <w:t>8</w:t>
      </w:r>
      <w:r w:rsidR="005F4AEB" w:rsidRPr="007C30BF">
        <w:rPr>
          <w:rFonts w:ascii="Century Gothic" w:eastAsia="Calibri" w:hAnsi="Century Gothic" w:cs="Times New Roman"/>
          <w:iCs/>
          <w:sz w:val="16"/>
          <w:szCs w:val="14"/>
        </w:rPr>
        <w:t xml:space="preserve"> - </w:t>
      </w:r>
      <w:r w:rsidR="00776C9A" w:rsidRPr="007C30BF">
        <w:rPr>
          <w:rFonts w:ascii="Century Gothic" w:eastAsia="Calibri" w:hAnsi="Century Gothic" w:cs="Times New Roman"/>
          <w:iCs/>
          <w:sz w:val="16"/>
          <w:szCs w:val="14"/>
        </w:rPr>
        <w:t>201</w:t>
      </w:r>
      <w:r w:rsidR="00205799" w:rsidRPr="007C30BF">
        <w:rPr>
          <w:rFonts w:ascii="Century Gothic" w:eastAsia="Calibri" w:hAnsi="Century Gothic" w:cs="Times New Roman"/>
          <w:iCs/>
          <w:sz w:val="16"/>
          <w:szCs w:val="14"/>
        </w:rPr>
        <w:t>8</w:t>
      </w:r>
      <w:r w:rsidR="005F4AEB" w:rsidRPr="007C30BF">
        <w:rPr>
          <w:rFonts w:ascii="Century Gothic" w:eastAsia="Calibri" w:hAnsi="Century Gothic" w:cs="Times New Roman"/>
          <w:iCs/>
          <w:sz w:val="16"/>
          <w:szCs w:val="14"/>
        </w:rPr>
        <w:t xml:space="preserve">     </w:t>
      </w:r>
      <w:r w:rsidR="00F33098" w:rsidRPr="007C30BF">
        <w:rPr>
          <w:rFonts w:ascii="Century Gothic" w:eastAsia="Calibri" w:hAnsi="Century Gothic" w:cs="Times New Roman"/>
          <w:iCs/>
          <w:sz w:val="16"/>
          <w:szCs w:val="14"/>
        </w:rPr>
        <w:t xml:space="preserve"> </w:t>
      </w:r>
      <w:r w:rsidR="00F06D3A"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571698"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4C4295"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3C3735">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9673DC" w:rsidRPr="007C30BF">
        <w:rPr>
          <w:rFonts w:ascii="Century Gothic" w:eastAsia="Calibri" w:hAnsi="Century Gothic" w:cs="Times New Roman"/>
          <w:iCs/>
          <w:sz w:val="16"/>
          <w:szCs w:val="14"/>
        </w:rPr>
        <w:t xml:space="preserve"> </w:t>
      </w:r>
      <w:r w:rsidR="003C3735">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D237F2" w:rsidRPr="007C30BF">
        <w:rPr>
          <w:rFonts w:ascii="Century Gothic" w:eastAsia="Calibri" w:hAnsi="Century Gothic" w:cs="Times New Roman"/>
          <w:iCs/>
          <w:sz w:val="16"/>
          <w:szCs w:val="14"/>
        </w:rPr>
        <w:t xml:space="preserve">   </w:t>
      </w:r>
      <w:r w:rsidR="00A40207" w:rsidRPr="007C30BF">
        <w:rPr>
          <w:rFonts w:ascii="Century Gothic" w:eastAsia="Calibri" w:hAnsi="Century Gothic" w:cs="Times New Roman"/>
          <w:iCs/>
          <w:sz w:val="16"/>
          <w:szCs w:val="14"/>
        </w:rPr>
        <w:t xml:space="preserve"> </w:t>
      </w:r>
      <w:r w:rsidR="005F4AEB" w:rsidRPr="007C30BF">
        <w:rPr>
          <w:rFonts w:ascii="Century Gothic" w:eastAsia="Calibri" w:hAnsi="Century Gothic" w:cs="Times New Roman"/>
          <w:iCs/>
          <w:sz w:val="16"/>
          <w:szCs w:val="14"/>
        </w:rPr>
        <w:t xml:space="preserve"> Fecha de </w:t>
      </w:r>
      <w:r w:rsidR="00571698" w:rsidRPr="007C30BF">
        <w:rPr>
          <w:rFonts w:ascii="Century Gothic" w:eastAsia="Calibri" w:hAnsi="Century Gothic" w:cs="Times New Roman"/>
          <w:iCs/>
          <w:sz w:val="16"/>
          <w:szCs w:val="14"/>
        </w:rPr>
        <w:t>revis</w:t>
      </w:r>
      <w:r w:rsidR="005F4AEB" w:rsidRPr="007C30BF">
        <w:rPr>
          <w:rFonts w:ascii="Century Gothic" w:eastAsia="Calibri" w:hAnsi="Century Gothic" w:cs="Times New Roman"/>
          <w:iCs/>
          <w:sz w:val="16"/>
          <w:szCs w:val="14"/>
        </w:rPr>
        <w:t xml:space="preserve">ión: </w:t>
      </w:r>
      <w:r w:rsidR="0032241B" w:rsidRPr="007C30BF">
        <w:rPr>
          <w:rFonts w:ascii="Century Gothic" w:eastAsia="Calibri" w:hAnsi="Century Gothic" w:cs="Times New Roman"/>
          <w:iCs/>
          <w:sz w:val="16"/>
          <w:szCs w:val="14"/>
        </w:rPr>
        <w:t>Marz</w:t>
      </w:r>
      <w:r w:rsidR="005E2DEB" w:rsidRPr="007C30BF">
        <w:rPr>
          <w:rFonts w:ascii="Century Gothic" w:eastAsia="Calibri" w:hAnsi="Century Gothic" w:cs="Times New Roman"/>
          <w:iCs/>
          <w:sz w:val="16"/>
          <w:szCs w:val="14"/>
        </w:rPr>
        <w:t>o</w:t>
      </w:r>
      <w:r w:rsidR="00A221DB" w:rsidRPr="007C30BF">
        <w:rPr>
          <w:rFonts w:ascii="Century Gothic" w:eastAsia="Calibri" w:hAnsi="Century Gothic" w:cs="Times New Roman"/>
          <w:iCs/>
          <w:sz w:val="16"/>
          <w:szCs w:val="14"/>
        </w:rPr>
        <w:t xml:space="preserve"> </w:t>
      </w:r>
      <w:r w:rsidR="00205799" w:rsidRPr="007C30BF">
        <w:rPr>
          <w:rFonts w:ascii="Century Gothic" w:eastAsia="Calibri" w:hAnsi="Century Gothic" w:cs="Times New Roman"/>
          <w:iCs/>
          <w:sz w:val="16"/>
          <w:szCs w:val="14"/>
        </w:rPr>
        <w:t>18</w:t>
      </w:r>
      <w:r w:rsidR="005F4AEB" w:rsidRPr="007C30BF">
        <w:rPr>
          <w:rFonts w:ascii="Century Gothic" w:eastAsia="Calibri" w:hAnsi="Century Gothic" w:cs="Times New Roman"/>
          <w:iCs/>
          <w:sz w:val="16"/>
          <w:szCs w:val="14"/>
        </w:rPr>
        <w:t xml:space="preserve"> - 201</w:t>
      </w:r>
      <w:r w:rsidR="0032241B" w:rsidRPr="007C30BF">
        <w:rPr>
          <w:rFonts w:ascii="Century Gothic" w:eastAsia="Calibri" w:hAnsi="Century Gothic" w:cs="Times New Roman"/>
          <w:iCs/>
          <w:sz w:val="16"/>
          <w:szCs w:val="14"/>
        </w:rPr>
        <w:t>9</w:t>
      </w:r>
      <w:r w:rsidR="005F4AEB" w:rsidRPr="007C30BF">
        <w:rPr>
          <w:rFonts w:ascii="Century Gothic" w:eastAsia="Calibri" w:hAnsi="Century Gothic" w:cs="Times New Roman"/>
          <w:iCs/>
          <w:sz w:val="16"/>
          <w:szCs w:val="14"/>
        </w:rPr>
        <w:t xml:space="preserve">  </w:t>
      </w:r>
      <w:r w:rsidR="00F33098" w:rsidRPr="007C30BF">
        <w:rPr>
          <w:rFonts w:ascii="Century Gothic" w:eastAsia="Calibri" w:hAnsi="Century Gothic" w:cs="Times New Roman"/>
          <w:iCs/>
          <w:sz w:val="16"/>
          <w:szCs w:val="14"/>
        </w:rPr>
        <w:t xml:space="preserve"> </w:t>
      </w:r>
      <w:r w:rsidR="00571698"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667CA5" w:rsidRPr="007C30BF">
        <w:rPr>
          <w:rFonts w:ascii="Century Gothic" w:eastAsia="Calibri" w:hAnsi="Century Gothic" w:cs="Times New Roman"/>
          <w:iCs/>
          <w:sz w:val="16"/>
          <w:szCs w:val="14"/>
        </w:rPr>
        <w:t xml:space="preserve"> </w:t>
      </w:r>
      <w:r w:rsidR="00571698" w:rsidRPr="007C30BF">
        <w:rPr>
          <w:rFonts w:ascii="Century Gothic" w:eastAsia="Calibri" w:hAnsi="Century Gothic" w:cs="Times New Roman"/>
          <w:iCs/>
          <w:sz w:val="16"/>
          <w:szCs w:val="14"/>
        </w:rPr>
        <w:t xml:space="preserve"> </w:t>
      </w:r>
      <w:r w:rsidR="005E2DEB" w:rsidRPr="007C30BF">
        <w:rPr>
          <w:rFonts w:ascii="Century Gothic" w:eastAsia="Calibri" w:hAnsi="Century Gothic" w:cs="Times New Roman"/>
          <w:iCs/>
          <w:sz w:val="16"/>
          <w:szCs w:val="14"/>
        </w:rPr>
        <w:t xml:space="preserve"> </w:t>
      </w:r>
      <w:r w:rsidR="003C3735">
        <w:rPr>
          <w:rFonts w:ascii="Century Gothic" w:eastAsia="Calibri" w:hAnsi="Century Gothic" w:cs="Times New Roman"/>
          <w:iCs/>
          <w:sz w:val="16"/>
          <w:szCs w:val="14"/>
        </w:rPr>
        <w:t xml:space="preserve"> </w:t>
      </w:r>
      <w:r w:rsidR="004C4295" w:rsidRPr="007C30BF">
        <w:rPr>
          <w:rFonts w:ascii="Century Gothic" w:eastAsia="Calibri" w:hAnsi="Century Gothic" w:cs="Times New Roman"/>
          <w:iCs/>
          <w:sz w:val="16"/>
          <w:szCs w:val="14"/>
        </w:rPr>
        <w:t xml:space="preserve"> </w:t>
      </w:r>
      <w:r w:rsidR="00F06D3A"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9673DC"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9673DC" w:rsidRPr="007C30BF">
        <w:rPr>
          <w:rFonts w:ascii="Century Gothic" w:eastAsia="Calibri" w:hAnsi="Century Gothic" w:cs="Times New Roman"/>
          <w:iCs/>
          <w:sz w:val="16"/>
          <w:szCs w:val="14"/>
        </w:rPr>
        <w:t xml:space="preserve"> </w:t>
      </w:r>
      <w:r w:rsidR="003C3735">
        <w:rPr>
          <w:rFonts w:ascii="Century Gothic" w:eastAsia="Calibri" w:hAnsi="Century Gothic" w:cs="Times New Roman"/>
          <w:iCs/>
          <w:sz w:val="16"/>
          <w:szCs w:val="14"/>
        </w:rPr>
        <w:t xml:space="preserve"> </w:t>
      </w:r>
      <w:r w:rsidR="00667CA5" w:rsidRPr="007C30BF">
        <w:rPr>
          <w:rFonts w:ascii="Century Gothic" w:eastAsia="Calibri" w:hAnsi="Century Gothic" w:cs="Times New Roman"/>
          <w:iCs/>
          <w:sz w:val="16"/>
          <w:szCs w:val="14"/>
        </w:rPr>
        <w:t xml:space="preserve"> </w:t>
      </w:r>
      <w:r w:rsidR="00F06D3A"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667CA5"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667CA5" w:rsidRPr="007C30BF">
        <w:rPr>
          <w:rFonts w:ascii="Century Gothic" w:eastAsia="Calibri" w:hAnsi="Century Gothic" w:cs="Times New Roman"/>
          <w:iCs/>
          <w:sz w:val="16"/>
          <w:szCs w:val="14"/>
        </w:rPr>
        <w:t xml:space="preserve"> </w:t>
      </w:r>
      <w:r w:rsidR="00656AF2" w:rsidRPr="007C30BF">
        <w:rPr>
          <w:rFonts w:ascii="Century Gothic" w:eastAsia="Calibri" w:hAnsi="Century Gothic" w:cs="Times New Roman"/>
          <w:iCs/>
          <w:sz w:val="16"/>
          <w:szCs w:val="14"/>
        </w:rPr>
        <w:t xml:space="preserve"> </w:t>
      </w:r>
      <w:r w:rsidR="00667CA5" w:rsidRPr="007C30BF">
        <w:rPr>
          <w:rFonts w:ascii="Century Gothic" w:eastAsia="Calibri" w:hAnsi="Century Gothic" w:cs="Times New Roman"/>
          <w:iCs/>
          <w:sz w:val="16"/>
          <w:szCs w:val="14"/>
        </w:rPr>
        <w:t xml:space="preserve"> </w:t>
      </w:r>
      <w:r w:rsidRPr="007C30BF">
        <w:rPr>
          <w:rFonts w:ascii="Century Gothic" w:eastAsia="Calibri" w:hAnsi="Century Gothic" w:cs="Times New Roman"/>
          <w:iCs/>
          <w:sz w:val="16"/>
          <w:szCs w:val="14"/>
        </w:rPr>
        <w:t>Fecha de aceptación:</w:t>
      </w:r>
      <w:r w:rsidR="00D70D0F" w:rsidRPr="007C30BF">
        <w:rPr>
          <w:rFonts w:ascii="Century Gothic" w:eastAsia="Calibri" w:hAnsi="Century Gothic" w:cs="Times New Roman"/>
          <w:iCs/>
          <w:sz w:val="16"/>
          <w:szCs w:val="14"/>
        </w:rPr>
        <w:t xml:space="preserve"> </w:t>
      </w:r>
      <w:r w:rsidR="0032241B" w:rsidRPr="003C3735">
        <w:rPr>
          <w:rFonts w:ascii="Century Gothic" w:eastAsia="Calibri" w:hAnsi="Century Gothic" w:cs="Times New Roman"/>
          <w:iCs/>
          <w:sz w:val="16"/>
          <w:szCs w:val="14"/>
        </w:rPr>
        <w:t>Agosto</w:t>
      </w:r>
      <w:r w:rsidR="002416BD" w:rsidRPr="003C3735">
        <w:rPr>
          <w:rFonts w:ascii="Century Gothic" w:eastAsia="Calibri" w:hAnsi="Century Gothic" w:cs="Times New Roman"/>
          <w:iCs/>
          <w:sz w:val="16"/>
          <w:szCs w:val="14"/>
        </w:rPr>
        <w:t xml:space="preserve"> </w:t>
      </w:r>
      <w:r w:rsidR="003C3735" w:rsidRPr="003C3735">
        <w:rPr>
          <w:rFonts w:ascii="Century Gothic" w:eastAsia="Calibri" w:hAnsi="Century Gothic" w:cs="Times New Roman"/>
          <w:iCs/>
          <w:sz w:val="16"/>
          <w:szCs w:val="14"/>
        </w:rPr>
        <w:t>9</w:t>
      </w:r>
      <w:r w:rsidR="002416BD" w:rsidRPr="003C3735">
        <w:rPr>
          <w:rFonts w:ascii="Century Gothic" w:eastAsia="Calibri" w:hAnsi="Century Gothic" w:cs="Times New Roman"/>
          <w:iCs/>
          <w:sz w:val="16"/>
          <w:szCs w:val="14"/>
        </w:rPr>
        <w:t xml:space="preserve"> </w:t>
      </w:r>
      <w:r w:rsidR="00776C9A" w:rsidRPr="003C3735">
        <w:rPr>
          <w:rFonts w:ascii="Century Gothic" w:eastAsia="Calibri" w:hAnsi="Century Gothic" w:cs="Times New Roman"/>
          <w:iCs/>
          <w:sz w:val="16"/>
          <w:szCs w:val="14"/>
        </w:rPr>
        <w:t>- 201</w:t>
      </w:r>
      <w:r w:rsidR="00FD47CD" w:rsidRPr="003C3735">
        <w:rPr>
          <w:rFonts w:ascii="Century Gothic" w:eastAsia="Calibri" w:hAnsi="Century Gothic" w:cs="Times New Roman"/>
          <w:iCs/>
          <w:sz w:val="16"/>
          <w:szCs w:val="14"/>
        </w:rPr>
        <w:t>9</w:t>
      </w:r>
    </w:p>
    <w:p w14:paraId="5A98362B" w14:textId="77777777" w:rsidR="001A65B3" w:rsidRPr="007C30BF"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BF66ED" w:rsidRPr="007C30BF" w14:paraId="1C29E871" w14:textId="77777777" w:rsidTr="008C1F9C">
        <w:trPr>
          <w:trHeight w:val="567"/>
        </w:trPr>
        <w:tc>
          <w:tcPr>
            <w:tcW w:w="5000" w:type="pct"/>
            <w:tcBorders>
              <w:top w:val="single" w:sz="2" w:space="0" w:color="auto"/>
              <w:bottom w:val="single" w:sz="2" w:space="0" w:color="auto"/>
            </w:tcBorders>
            <w:vAlign w:val="center"/>
          </w:tcPr>
          <w:p w14:paraId="1C62FA52" w14:textId="7686B738" w:rsidR="00BF66ED" w:rsidRPr="007C30BF" w:rsidRDefault="00EC7CA2" w:rsidP="003C7BBB">
            <w:pPr>
              <w:autoSpaceDE w:val="0"/>
              <w:autoSpaceDN w:val="0"/>
              <w:adjustRightInd w:val="0"/>
              <w:jc w:val="both"/>
              <w:rPr>
                <w:rFonts w:asciiTheme="majorHAnsi" w:eastAsia="Calibri" w:hAnsiTheme="majorHAnsi" w:cs="Times New Roman"/>
                <w:b/>
                <w:szCs w:val="20"/>
              </w:rPr>
            </w:pPr>
            <w:r w:rsidRPr="007C30BF">
              <w:rPr>
                <w:rFonts w:asciiTheme="majorHAnsi" w:hAnsiTheme="majorHAnsi" w:cs="Arial"/>
                <w:i/>
                <w:sz w:val="18"/>
                <w:szCs w:val="18"/>
              </w:rPr>
              <w:t>Chalapud-Narváez LM, Molano-Tobar NJ, Ordoñez-Fernández MY</w:t>
            </w:r>
            <w:r w:rsidR="00667CA5" w:rsidRPr="007C30BF">
              <w:rPr>
                <w:rFonts w:asciiTheme="majorHAnsi" w:hAnsiTheme="majorHAnsi" w:cs="Arial"/>
                <w:i/>
                <w:sz w:val="18"/>
                <w:szCs w:val="18"/>
              </w:rPr>
              <w:t xml:space="preserve">. </w:t>
            </w:r>
            <w:r w:rsidRPr="007C30BF">
              <w:rPr>
                <w:rFonts w:asciiTheme="majorHAnsi" w:hAnsiTheme="majorHAnsi" w:cs="Arial"/>
                <w:i/>
                <w:sz w:val="18"/>
                <w:szCs w:val="18"/>
              </w:rPr>
              <w:t>Niveles de sedentarismo de una institución educativa en Popayán, Colombia</w:t>
            </w:r>
            <w:r w:rsidR="00667CA5" w:rsidRPr="007C30BF">
              <w:rPr>
                <w:rFonts w:asciiTheme="majorHAnsi" w:hAnsiTheme="majorHAnsi" w:cs="Arial"/>
                <w:i/>
                <w:sz w:val="18"/>
                <w:szCs w:val="18"/>
              </w:rPr>
              <w:t>. Univ. Salud. 201</w:t>
            </w:r>
            <w:r w:rsidR="000F2407" w:rsidRPr="007C30BF">
              <w:rPr>
                <w:rFonts w:asciiTheme="majorHAnsi" w:hAnsiTheme="majorHAnsi" w:cs="Arial"/>
                <w:i/>
                <w:sz w:val="18"/>
                <w:szCs w:val="18"/>
              </w:rPr>
              <w:t>9</w:t>
            </w:r>
            <w:r w:rsidR="00667CA5" w:rsidRPr="007C30BF">
              <w:rPr>
                <w:rFonts w:asciiTheme="majorHAnsi" w:hAnsiTheme="majorHAnsi" w:cs="Arial"/>
                <w:i/>
                <w:sz w:val="18"/>
                <w:szCs w:val="18"/>
              </w:rPr>
              <w:t>;2</w:t>
            </w:r>
            <w:r w:rsidR="005E2DEB" w:rsidRPr="007C30BF">
              <w:rPr>
                <w:rFonts w:asciiTheme="majorHAnsi" w:hAnsiTheme="majorHAnsi" w:cs="Arial"/>
                <w:i/>
                <w:sz w:val="18"/>
                <w:szCs w:val="18"/>
              </w:rPr>
              <w:t>1</w:t>
            </w:r>
            <w:r w:rsidR="00667CA5" w:rsidRPr="007C30BF">
              <w:rPr>
                <w:rFonts w:asciiTheme="majorHAnsi" w:hAnsiTheme="majorHAnsi" w:cs="Arial"/>
                <w:i/>
                <w:sz w:val="18"/>
                <w:szCs w:val="18"/>
              </w:rPr>
              <w:t>(</w:t>
            </w:r>
            <w:r w:rsidR="00205799" w:rsidRPr="007C30BF">
              <w:rPr>
                <w:rFonts w:asciiTheme="majorHAnsi" w:hAnsiTheme="majorHAnsi" w:cs="Arial"/>
                <w:i/>
                <w:sz w:val="18"/>
                <w:szCs w:val="18"/>
              </w:rPr>
              <w:t>3</w:t>
            </w:r>
            <w:r w:rsidR="00667CA5" w:rsidRPr="007C30BF">
              <w:rPr>
                <w:rFonts w:asciiTheme="majorHAnsi" w:hAnsiTheme="majorHAnsi" w:cs="Arial"/>
                <w:i/>
                <w:sz w:val="18"/>
                <w:szCs w:val="18"/>
              </w:rPr>
              <w:t>):</w:t>
            </w:r>
            <w:r w:rsidR="00D7081C">
              <w:rPr>
                <w:rFonts w:asciiTheme="majorHAnsi" w:hAnsiTheme="majorHAnsi" w:cs="Arial"/>
                <w:i/>
                <w:sz w:val="18"/>
                <w:szCs w:val="18"/>
              </w:rPr>
              <w:t>198</w:t>
            </w:r>
            <w:r w:rsidR="004C4295" w:rsidRPr="007C30BF">
              <w:rPr>
                <w:rFonts w:asciiTheme="majorHAnsi" w:hAnsiTheme="majorHAnsi" w:cs="Arial"/>
                <w:i/>
                <w:sz w:val="18"/>
                <w:szCs w:val="18"/>
              </w:rPr>
              <w:t>-</w:t>
            </w:r>
            <w:r w:rsidR="00D7081C">
              <w:rPr>
                <w:rFonts w:asciiTheme="majorHAnsi" w:hAnsiTheme="majorHAnsi" w:cs="Arial"/>
                <w:i/>
                <w:sz w:val="18"/>
                <w:szCs w:val="18"/>
              </w:rPr>
              <w:t>204</w:t>
            </w:r>
            <w:r w:rsidR="004C4295" w:rsidRPr="007C30BF">
              <w:rPr>
                <w:rFonts w:asciiTheme="majorHAnsi" w:hAnsiTheme="majorHAnsi" w:cs="Arial"/>
                <w:i/>
                <w:sz w:val="18"/>
                <w:szCs w:val="18"/>
              </w:rPr>
              <w:t>.</w:t>
            </w:r>
            <w:r w:rsidR="00667CA5" w:rsidRPr="007C30BF">
              <w:rPr>
                <w:rFonts w:asciiTheme="majorHAnsi" w:hAnsiTheme="majorHAnsi" w:cs="Arial"/>
                <w:i/>
                <w:sz w:val="18"/>
                <w:szCs w:val="18"/>
              </w:rPr>
              <w:t xml:space="preserve"> </w:t>
            </w:r>
            <w:r w:rsidR="003D7BBC" w:rsidRPr="007C30BF">
              <w:rPr>
                <w:rFonts w:asciiTheme="majorHAnsi" w:hAnsiTheme="majorHAnsi"/>
                <w:i/>
                <w:sz w:val="18"/>
                <w:szCs w:val="18"/>
                <w:lang w:val="en-US"/>
              </w:rPr>
              <w:t xml:space="preserve">DOI: </w:t>
            </w:r>
            <w:r w:rsidR="00F808FE" w:rsidRPr="00D7081C">
              <w:rPr>
                <w:rFonts w:asciiTheme="majorHAnsi" w:hAnsiTheme="majorHAnsi"/>
                <w:i/>
                <w:sz w:val="18"/>
                <w:szCs w:val="18"/>
                <w:lang w:val="en-US"/>
              </w:rPr>
              <w:t>http://dx.doi.org/10.22267/rus.192103.15</w:t>
            </w:r>
            <w:r w:rsidR="003C7BBB">
              <w:rPr>
                <w:rFonts w:asciiTheme="majorHAnsi" w:hAnsiTheme="majorHAnsi"/>
                <w:i/>
                <w:sz w:val="18"/>
                <w:szCs w:val="18"/>
                <w:lang w:val="en-US"/>
              </w:rPr>
              <w:t>6</w:t>
            </w:r>
          </w:p>
        </w:tc>
      </w:tr>
    </w:tbl>
    <w:p w14:paraId="0EC709ED" w14:textId="77777777" w:rsidR="00177335" w:rsidRPr="007C30BF" w:rsidRDefault="00177335" w:rsidP="00FB2F0D">
      <w:pPr>
        <w:spacing w:after="0" w:line="240" w:lineRule="auto"/>
        <w:jc w:val="center"/>
        <w:rPr>
          <w:rFonts w:asciiTheme="majorHAnsi" w:eastAsia="Calibri" w:hAnsiTheme="majorHAnsi" w:cs="Times New Roman"/>
          <w:b/>
          <w:sz w:val="20"/>
          <w:szCs w:val="20"/>
        </w:rPr>
      </w:pPr>
    </w:p>
    <w:p w14:paraId="04D47888" w14:textId="77777777" w:rsidR="003F6A1B" w:rsidRPr="007C30BF" w:rsidRDefault="00F329B1" w:rsidP="004776B3">
      <w:pPr>
        <w:spacing w:after="0" w:line="360" w:lineRule="auto"/>
        <w:jc w:val="center"/>
        <w:rPr>
          <w:rFonts w:asciiTheme="majorHAnsi" w:eastAsia="Calibri" w:hAnsiTheme="majorHAnsi" w:cs="Times New Roman"/>
          <w:b/>
          <w:szCs w:val="20"/>
        </w:rPr>
      </w:pPr>
      <w:r w:rsidRPr="007C30BF">
        <w:rPr>
          <w:rFonts w:asciiTheme="majorHAnsi" w:eastAsia="Calibri" w:hAnsiTheme="majorHAnsi" w:cs="Times New Roman"/>
          <w:b/>
          <w:szCs w:val="20"/>
        </w:rPr>
        <w:t>Resumen</w:t>
      </w:r>
    </w:p>
    <w:p w14:paraId="6620AC0E" w14:textId="006129C9" w:rsidR="00625AF0" w:rsidRPr="007C30BF" w:rsidRDefault="003D583B" w:rsidP="00D16971">
      <w:pPr>
        <w:autoSpaceDE w:val="0"/>
        <w:autoSpaceDN w:val="0"/>
        <w:adjustRightInd w:val="0"/>
        <w:spacing w:after="0" w:line="240" w:lineRule="auto"/>
        <w:jc w:val="both"/>
        <w:rPr>
          <w:rFonts w:ascii="Cambria" w:hAnsi="Cambria" w:cs="Arial"/>
          <w:sz w:val="20"/>
          <w:szCs w:val="20"/>
        </w:rPr>
      </w:pPr>
      <w:r w:rsidRPr="007C30BF">
        <w:rPr>
          <w:rFonts w:ascii="Cambria" w:hAnsi="Cambria"/>
          <w:b/>
          <w:sz w:val="20"/>
        </w:rPr>
        <w:t xml:space="preserve">Introducción: </w:t>
      </w:r>
      <w:r w:rsidRPr="007C30BF">
        <w:rPr>
          <w:rFonts w:ascii="Cambria" w:hAnsi="Cambria"/>
          <w:sz w:val="20"/>
        </w:rPr>
        <w:t xml:space="preserve">La niñez y la adolescencia son etapas de desarrollo del ser humano susceptibles a cambios en los estilos de vida </w:t>
      </w:r>
      <w:r w:rsidR="00B87AB7" w:rsidRPr="007C30BF">
        <w:rPr>
          <w:rFonts w:ascii="Cambria" w:hAnsi="Cambria"/>
          <w:sz w:val="20"/>
        </w:rPr>
        <w:t>donde</w:t>
      </w:r>
      <w:r w:rsidRPr="007C30BF">
        <w:rPr>
          <w:rFonts w:ascii="Cambria" w:hAnsi="Cambria"/>
          <w:sz w:val="20"/>
        </w:rPr>
        <w:t xml:space="preserve"> se pueden intensificar comportamientos sedentarios durante las actividades de la vida diaria</w:t>
      </w:r>
      <w:r w:rsidR="00B87AB7" w:rsidRPr="007C30BF">
        <w:rPr>
          <w:rFonts w:ascii="Cambria" w:hAnsi="Cambria"/>
          <w:sz w:val="20"/>
        </w:rPr>
        <w:t>.</w:t>
      </w:r>
      <w:r w:rsidRPr="007C30BF">
        <w:rPr>
          <w:rFonts w:ascii="Cambria" w:hAnsi="Cambria"/>
          <w:sz w:val="20"/>
        </w:rPr>
        <w:t xml:space="preserve"> </w:t>
      </w:r>
      <w:r w:rsidRPr="007C30BF">
        <w:rPr>
          <w:rFonts w:ascii="Cambria" w:hAnsi="Cambria"/>
          <w:b/>
          <w:sz w:val="20"/>
        </w:rPr>
        <w:t>Objetivo:</w:t>
      </w:r>
      <w:r w:rsidRPr="007C30BF">
        <w:rPr>
          <w:rFonts w:ascii="Cambria" w:hAnsi="Cambria"/>
          <w:sz w:val="20"/>
        </w:rPr>
        <w:t xml:space="preserve"> Determinar los niveles de sedentarismo de los estudiantes de una Institución Educativa de Popayán-Colombia. </w:t>
      </w:r>
      <w:r w:rsidRPr="007C30BF">
        <w:rPr>
          <w:rFonts w:ascii="Cambria" w:hAnsi="Cambria"/>
          <w:b/>
          <w:sz w:val="20"/>
        </w:rPr>
        <w:t xml:space="preserve">Materiales y </w:t>
      </w:r>
      <w:r w:rsidR="00B87AB7" w:rsidRPr="007C30BF">
        <w:rPr>
          <w:rFonts w:ascii="Cambria" w:hAnsi="Cambria"/>
          <w:b/>
          <w:sz w:val="20"/>
        </w:rPr>
        <w:t>m</w:t>
      </w:r>
      <w:r w:rsidRPr="007C30BF">
        <w:rPr>
          <w:rFonts w:ascii="Cambria" w:hAnsi="Cambria"/>
          <w:b/>
          <w:sz w:val="20"/>
        </w:rPr>
        <w:t>étodos:</w:t>
      </w:r>
      <w:r w:rsidRPr="007C30BF">
        <w:rPr>
          <w:rFonts w:ascii="Cambria" w:hAnsi="Cambria"/>
          <w:sz w:val="20"/>
        </w:rPr>
        <w:t xml:space="preserve"> Estudio cuantitativo de tipo no experimental, con diseño descriptivo de corte transversal. La muestra fue estratificada simple </w:t>
      </w:r>
      <w:r w:rsidR="00B87AB7" w:rsidRPr="007C30BF">
        <w:rPr>
          <w:rFonts w:ascii="Cambria" w:hAnsi="Cambria"/>
          <w:sz w:val="20"/>
        </w:rPr>
        <w:t>obtenida bajo fórmula probabilí</w:t>
      </w:r>
      <w:r w:rsidRPr="007C30BF">
        <w:rPr>
          <w:rFonts w:ascii="Cambria" w:hAnsi="Cambria"/>
          <w:sz w:val="20"/>
        </w:rPr>
        <w:t>st</w:t>
      </w:r>
      <w:r w:rsidR="00B87AB7" w:rsidRPr="007C30BF">
        <w:rPr>
          <w:rFonts w:ascii="Cambria" w:hAnsi="Cambria"/>
          <w:sz w:val="20"/>
        </w:rPr>
        <w:t>ic</w:t>
      </w:r>
      <w:r w:rsidRPr="007C30BF">
        <w:rPr>
          <w:rFonts w:ascii="Cambria" w:hAnsi="Cambria"/>
          <w:sz w:val="20"/>
        </w:rPr>
        <w:t>a compuesta por 92 estudiantes, 51,1% del sexo masculino</w:t>
      </w:r>
      <w:r w:rsidR="00B87AB7" w:rsidRPr="007C30BF">
        <w:rPr>
          <w:rFonts w:ascii="Cambria" w:hAnsi="Cambria"/>
          <w:sz w:val="20"/>
        </w:rPr>
        <w:t>,</w:t>
      </w:r>
      <w:r w:rsidRPr="007C30BF">
        <w:rPr>
          <w:rFonts w:ascii="Cambria" w:hAnsi="Cambria"/>
          <w:sz w:val="20"/>
        </w:rPr>
        <w:t xml:space="preserve"> con edad promedio de 12,5 años </w:t>
      </w:r>
      <w:r w:rsidRPr="007C30BF">
        <w:rPr>
          <w:rFonts w:ascii="Cambria" w:eastAsia="Times New Roman" w:hAnsi="Cambria" w:cs="Arial"/>
          <w:lang w:val="es-CO" w:eastAsia="es-CO"/>
        </w:rPr>
        <w:sym w:font="Symbol" w:char="F0B1"/>
      </w:r>
      <w:r w:rsidRPr="007C30BF">
        <w:rPr>
          <w:rFonts w:ascii="Cambria" w:eastAsia="Times New Roman" w:hAnsi="Cambria" w:cs="Arial"/>
          <w:lang w:val="es-CO" w:eastAsia="es-CO"/>
        </w:rPr>
        <w:t xml:space="preserve"> </w:t>
      </w:r>
      <w:r w:rsidRPr="007C30BF">
        <w:rPr>
          <w:rFonts w:ascii="Cambria" w:hAnsi="Cambria"/>
          <w:sz w:val="20"/>
        </w:rPr>
        <w:t>3,21 años. Se evaluó el nivel de sedentarismo mediante el test del cajón de Pérez-Rojas-García.</w:t>
      </w:r>
      <w:r w:rsidR="004E31B5" w:rsidRPr="007C30BF">
        <w:rPr>
          <w:rFonts w:ascii="Cambria" w:hAnsi="Cambria"/>
          <w:sz w:val="20"/>
        </w:rPr>
        <w:t xml:space="preserve"> </w:t>
      </w:r>
      <w:r w:rsidRPr="007C30BF">
        <w:rPr>
          <w:rFonts w:ascii="Cambria" w:hAnsi="Cambria"/>
          <w:b/>
          <w:sz w:val="20"/>
        </w:rPr>
        <w:t xml:space="preserve">Resultados: </w:t>
      </w:r>
      <w:r w:rsidRPr="007C30BF">
        <w:rPr>
          <w:rFonts w:ascii="Cambria" w:hAnsi="Cambria"/>
          <w:sz w:val="20"/>
        </w:rPr>
        <w:t xml:space="preserve">El 79,3% de la población practica deporte o actividad física, respecto al índice de masa corporal el 72,83% están en normopeso y de acuerdo al test de sedentarismo el 41,3% son sedentarios severos y el 43,5% son sedentarios moderados. </w:t>
      </w:r>
      <w:r w:rsidRPr="007C30BF">
        <w:rPr>
          <w:rFonts w:ascii="Cambria" w:hAnsi="Cambria"/>
          <w:b/>
          <w:sz w:val="20"/>
        </w:rPr>
        <w:t>Conclusión:</w:t>
      </w:r>
      <w:r w:rsidRPr="007C30BF">
        <w:rPr>
          <w:rFonts w:ascii="Cambria" w:hAnsi="Cambria"/>
          <w:sz w:val="20"/>
        </w:rPr>
        <w:t xml:space="preserve"> La población escolar presenta un factor de riesgo para la salud asociado a comportamientos sedentarios.</w:t>
      </w:r>
    </w:p>
    <w:p w14:paraId="0E758D33" w14:textId="77777777" w:rsidR="00DC3D24" w:rsidRPr="007C30BF" w:rsidRDefault="00DC3D24" w:rsidP="00D16971">
      <w:pPr>
        <w:autoSpaceDE w:val="0"/>
        <w:autoSpaceDN w:val="0"/>
        <w:adjustRightInd w:val="0"/>
        <w:spacing w:after="0" w:line="240" w:lineRule="auto"/>
        <w:jc w:val="both"/>
        <w:rPr>
          <w:rFonts w:asciiTheme="majorHAnsi" w:hAnsiTheme="majorHAnsi" w:cs="Times New Roman"/>
          <w:sz w:val="18"/>
          <w:szCs w:val="18"/>
        </w:rPr>
      </w:pPr>
    </w:p>
    <w:p w14:paraId="4EB69785" w14:textId="4B65EF47" w:rsidR="003F6A1B" w:rsidRPr="007C30BF"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7C30BF">
        <w:rPr>
          <w:rFonts w:asciiTheme="majorHAnsi" w:hAnsiTheme="majorHAnsi" w:cs="Times New Roman"/>
          <w:b/>
          <w:sz w:val="20"/>
          <w:szCs w:val="18"/>
        </w:rPr>
        <w:t xml:space="preserve">Palabras </w:t>
      </w:r>
      <w:r w:rsidR="00072A7E" w:rsidRPr="007C30BF">
        <w:rPr>
          <w:rFonts w:asciiTheme="majorHAnsi" w:hAnsiTheme="majorHAnsi" w:cs="Times New Roman"/>
          <w:b/>
          <w:sz w:val="20"/>
          <w:szCs w:val="18"/>
        </w:rPr>
        <w:t>c</w:t>
      </w:r>
      <w:r w:rsidRPr="007C30BF">
        <w:rPr>
          <w:rFonts w:asciiTheme="majorHAnsi" w:hAnsiTheme="majorHAnsi" w:cs="Times New Roman"/>
          <w:b/>
          <w:sz w:val="20"/>
          <w:szCs w:val="18"/>
        </w:rPr>
        <w:t>lave</w:t>
      </w:r>
      <w:r w:rsidR="006742BB" w:rsidRPr="007C30BF">
        <w:rPr>
          <w:rFonts w:asciiTheme="majorHAnsi" w:hAnsiTheme="majorHAnsi" w:cs="Times New Roman"/>
          <w:sz w:val="20"/>
          <w:szCs w:val="18"/>
        </w:rPr>
        <w:t xml:space="preserve">: </w:t>
      </w:r>
      <w:r w:rsidR="003D583B" w:rsidRPr="007C30BF">
        <w:rPr>
          <w:rFonts w:ascii="Cambria" w:eastAsia="Times New Roman" w:hAnsi="Cambria" w:cs="Arial"/>
          <w:sz w:val="20"/>
        </w:rPr>
        <w:t>Salud; estilo de vida; actividad física; estudiantes</w:t>
      </w:r>
      <w:r w:rsidR="001E6EA1" w:rsidRPr="007C30BF">
        <w:rPr>
          <w:rFonts w:asciiTheme="majorHAnsi" w:hAnsiTheme="majorHAnsi" w:cs="Arial"/>
          <w:sz w:val="20"/>
          <w:szCs w:val="20"/>
        </w:rPr>
        <w:t>.</w:t>
      </w:r>
      <w:r w:rsidR="00D97DB3" w:rsidRPr="007C30BF">
        <w:rPr>
          <w:rFonts w:ascii="Cambria" w:hAnsi="Cambria"/>
          <w:sz w:val="20"/>
          <w:szCs w:val="20"/>
        </w:rPr>
        <w:t xml:space="preserve"> </w:t>
      </w:r>
      <w:r w:rsidR="002F3F4C" w:rsidRPr="007C30BF">
        <w:rPr>
          <w:rFonts w:asciiTheme="majorHAnsi" w:hAnsiTheme="majorHAnsi" w:cs="Times New Roman"/>
          <w:sz w:val="20"/>
          <w:szCs w:val="18"/>
          <w:lang w:val="en-029"/>
        </w:rPr>
        <w:t>(Fuente: DeCS, Bireme).</w:t>
      </w:r>
    </w:p>
    <w:p w14:paraId="4DDFB9C9" w14:textId="77777777" w:rsidR="00422155" w:rsidRPr="007C30BF"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7C30BF"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7C30BF">
        <w:rPr>
          <w:rFonts w:asciiTheme="majorHAnsi" w:eastAsia="Calibri" w:hAnsiTheme="majorHAnsi" w:cs="Times New Roman"/>
          <w:b/>
          <w:szCs w:val="20"/>
          <w:lang w:val="en-US"/>
        </w:rPr>
        <w:t>Abstract</w:t>
      </w:r>
    </w:p>
    <w:p w14:paraId="2FC91A43" w14:textId="3387AFC2" w:rsidR="008F2A20" w:rsidRPr="007C30BF" w:rsidRDefault="003D583B" w:rsidP="00D16971">
      <w:pPr>
        <w:spacing w:after="0" w:line="240" w:lineRule="auto"/>
        <w:jc w:val="both"/>
        <w:rPr>
          <w:rFonts w:asciiTheme="majorHAnsi" w:hAnsiTheme="majorHAnsi" w:cs="Times New Roman"/>
          <w:sz w:val="20"/>
          <w:szCs w:val="18"/>
          <w:lang w:val="en-US"/>
        </w:rPr>
      </w:pPr>
      <w:r w:rsidRPr="007C30BF">
        <w:rPr>
          <w:rFonts w:ascii="Cambria" w:hAnsi="Cambria"/>
          <w:b/>
          <w:sz w:val="20"/>
          <w:lang w:val="en-US"/>
        </w:rPr>
        <w:t xml:space="preserve">Introduction: </w:t>
      </w:r>
      <w:r w:rsidR="009445F4" w:rsidRPr="009445F4">
        <w:rPr>
          <w:rFonts w:ascii="Cambria" w:hAnsi="Cambria"/>
          <w:sz w:val="20"/>
          <w:lang w:val="en-US"/>
        </w:rPr>
        <w:t xml:space="preserve">Childhood and adolescence are stages of development of the human being susceptible to changes in lifestyles where sedentary behaviors can be intensified during activities of daily living. </w:t>
      </w:r>
      <w:r w:rsidR="009445F4" w:rsidRPr="009445F4">
        <w:rPr>
          <w:rFonts w:ascii="Cambria" w:hAnsi="Cambria"/>
          <w:b/>
          <w:sz w:val="20"/>
          <w:lang w:val="en-US"/>
        </w:rPr>
        <w:t>Objective:</w:t>
      </w:r>
      <w:r w:rsidR="009445F4" w:rsidRPr="009445F4">
        <w:rPr>
          <w:rFonts w:ascii="Cambria" w:hAnsi="Cambria"/>
          <w:sz w:val="20"/>
          <w:lang w:val="en-US"/>
        </w:rPr>
        <w:t xml:space="preserve"> To determine the sedentarism levels of the students of an Educational Institution of Popayán-Colombia. </w:t>
      </w:r>
      <w:r w:rsidR="009445F4" w:rsidRPr="009445F4">
        <w:rPr>
          <w:rFonts w:ascii="Cambria" w:hAnsi="Cambria"/>
          <w:b/>
          <w:sz w:val="20"/>
          <w:lang w:val="en-US"/>
        </w:rPr>
        <w:t>Materials and methods:</w:t>
      </w:r>
      <w:r w:rsidR="009445F4" w:rsidRPr="009445F4">
        <w:rPr>
          <w:rFonts w:ascii="Cambria" w:hAnsi="Cambria"/>
          <w:sz w:val="20"/>
          <w:lang w:val="en-US"/>
        </w:rPr>
        <w:t xml:space="preserve"> A quantitative study of non-experimental type, with descriptive cross-sectional design. The simple stratified sample was obtained under the probabilistic formula composed of 92 students, 51.1% of which were male, with an average age of 12.5 ± 3.21 years. The level of sedentary lifestyle was assessed by the Pérez-Rojas-García drawer test. </w:t>
      </w:r>
      <w:r w:rsidR="009445F4" w:rsidRPr="009445F4">
        <w:rPr>
          <w:rFonts w:ascii="Cambria" w:hAnsi="Cambria"/>
          <w:b/>
          <w:sz w:val="20"/>
          <w:lang w:val="en-US"/>
        </w:rPr>
        <w:t>Results:</w:t>
      </w:r>
      <w:r w:rsidR="009445F4" w:rsidRPr="009445F4">
        <w:rPr>
          <w:rFonts w:ascii="Cambria" w:hAnsi="Cambria"/>
          <w:sz w:val="20"/>
          <w:lang w:val="en-US"/>
        </w:rPr>
        <w:t xml:space="preserve"> 79.3% of the population practice sports or physical activity, the body mass index was 72.83% that represents normal weight and according to the sedentary lifestyle test 41.3% are severe sedentary and 43.5 % are moderate sedentary. </w:t>
      </w:r>
      <w:r w:rsidR="009445F4" w:rsidRPr="009445F4">
        <w:rPr>
          <w:rFonts w:ascii="Cambria" w:hAnsi="Cambria"/>
          <w:b/>
          <w:sz w:val="20"/>
          <w:lang w:val="en-US"/>
        </w:rPr>
        <w:t>Conclusion:</w:t>
      </w:r>
      <w:r w:rsidR="009445F4" w:rsidRPr="009445F4">
        <w:rPr>
          <w:rFonts w:ascii="Cambria" w:hAnsi="Cambria"/>
          <w:sz w:val="20"/>
          <w:lang w:val="en-US"/>
        </w:rPr>
        <w:t xml:space="preserve"> The school population presents a risk factor for health associated with sedentary behavior.</w:t>
      </w:r>
    </w:p>
    <w:p w14:paraId="37F3494A" w14:textId="1DC5C008" w:rsidR="004A647B" w:rsidRPr="007C30BF" w:rsidRDefault="004A647B" w:rsidP="00D16971">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156B028D" w:rsidR="007E4A44" w:rsidRPr="007C30BF" w:rsidRDefault="00072A7E" w:rsidP="00D16971">
      <w:pPr>
        <w:autoSpaceDE w:val="0"/>
        <w:autoSpaceDN w:val="0"/>
        <w:adjustRightInd w:val="0"/>
        <w:spacing w:after="0" w:line="240" w:lineRule="auto"/>
        <w:jc w:val="both"/>
        <w:rPr>
          <w:rFonts w:asciiTheme="majorHAnsi" w:hAnsiTheme="majorHAnsi" w:cs="Times New Roman"/>
          <w:sz w:val="20"/>
          <w:szCs w:val="18"/>
          <w:lang w:val="es-CO"/>
        </w:rPr>
      </w:pPr>
      <w:r w:rsidRPr="007C30BF">
        <w:rPr>
          <w:rFonts w:asciiTheme="majorHAnsi" w:hAnsiTheme="majorHAnsi" w:cs="Times New Roman"/>
          <w:b/>
          <w:sz w:val="20"/>
          <w:szCs w:val="18"/>
          <w:lang w:val="en-US"/>
        </w:rPr>
        <w:t>Key</w:t>
      </w:r>
      <w:r w:rsidR="00D7081C">
        <w:rPr>
          <w:rFonts w:asciiTheme="majorHAnsi" w:hAnsiTheme="majorHAnsi" w:cs="Times New Roman"/>
          <w:b/>
          <w:sz w:val="20"/>
          <w:szCs w:val="18"/>
          <w:lang w:val="en-US"/>
        </w:rPr>
        <w:t xml:space="preserve"> </w:t>
      </w:r>
      <w:r w:rsidR="007E4A44" w:rsidRPr="007C30BF">
        <w:rPr>
          <w:rFonts w:asciiTheme="majorHAnsi" w:hAnsiTheme="majorHAnsi" w:cs="Times New Roman"/>
          <w:b/>
          <w:sz w:val="20"/>
          <w:szCs w:val="18"/>
          <w:lang w:val="en-US"/>
        </w:rPr>
        <w:t>words:</w:t>
      </w:r>
      <w:r w:rsidR="007E4A44" w:rsidRPr="007C30BF">
        <w:rPr>
          <w:rFonts w:asciiTheme="majorHAnsi" w:hAnsiTheme="majorHAnsi" w:cs="Times New Roman"/>
          <w:sz w:val="20"/>
          <w:szCs w:val="18"/>
          <w:lang w:val="en-US"/>
        </w:rPr>
        <w:t xml:space="preserve"> </w:t>
      </w:r>
      <w:r w:rsidR="003D583B" w:rsidRPr="007C30BF">
        <w:rPr>
          <w:rFonts w:ascii="Cambria" w:eastAsia="Times New Roman" w:hAnsi="Cambria" w:cs="Arial"/>
          <w:sz w:val="20"/>
          <w:lang w:val="en-US"/>
        </w:rPr>
        <w:t>Health; life style; physical activity; students</w:t>
      </w:r>
      <w:r w:rsidR="001E6EA1" w:rsidRPr="007C30BF">
        <w:rPr>
          <w:rFonts w:asciiTheme="majorHAnsi" w:hAnsiTheme="majorHAnsi" w:cs="Arial"/>
          <w:sz w:val="20"/>
          <w:szCs w:val="20"/>
          <w:lang w:val="en-US"/>
        </w:rPr>
        <w:t>.</w:t>
      </w:r>
      <w:r w:rsidR="007E4A44" w:rsidRPr="007C30BF">
        <w:rPr>
          <w:rFonts w:asciiTheme="majorHAnsi" w:hAnsiTheme="majorHAnsi" w:cs="Times New Roman"/>
          <w:sz w:val="20"/>
          <w:szCs w:val="18"/>
          <w:lang w:val="en-US"/>
        </w:rPr>
        <w:t xml:space="preserve"> </w:t>
      </w:r>
      <w:r w:rsidR="00132A3B" w:rsidRPr="007C30BF">
        <w:rPr>
          <w:rFonts w:asciiTheme="majorHAnsi" w:hAnsiTheme="majorHAnsi" w:cs="Times New Roman"/>
          <w:sz w:val="20"/>
          <w:szCs w:val="18"/>
          <w:lang w:val="es-CO"/>
        </w:rPr>
        <w:t>(Source: DeCS, Bireme).</w:t>
      </w:r>
    </w:p>
    <w:p w14:paraId="517D25CC" w14:textId="77777777" w:rsidR="00F329B1" w:rsidRPr="007C30BF" w:rsidRDefault="00F329B1" w:rsidP="004A647B">
      <w:pPr>
        <w:autoSpaceDE w:val="0"/>
        <w:autoSpaceDN w:val="0"/>
        <w:adjustRightInd w:val="0"/>
        <w:spacing w:after="0" w:line="240" w:lineRule="auto"/>
        <w:rPr>
          <w:rFonts w:asciiTheme="majorHAnsi" w:hAnsiTheme="majorHAnsi" w:cs="Times New Roman"/>
          <w:b/>
          <w:sz w:val="36"/>
        </w:rPr>
        <w:sectPr w:rsidR="00F329B1" w:rsidRPr="007C30BF" w:rsidSect="00D7081C">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198"/>
          <w:cols w:space="708"/>
          <w:titlePg/>
          <w:docGrid w:linePitch="360"/>
        </w:sectPr>
      </w:pPr>
    </w:p>
    <w:p w14:paraId="5BED85E8" w14:textId="276E038A" w:rsidR="003D583B" w:rsidRPr="007C30BF" w:rsidRDefault="009C0FF2" w:rsidP="004A647B">
      <w:pPr>
        <w:autoSpaceDE w:val="0"/>
        <w:autoSpaceDN w:val="0"/>
        <w:adjustRightInd w:val="0"/>
        <w:spacing w:after="0" w:line="240" w:lineRule="auto"/>
        <w:jc w:val="center"/>
        <w:rPr>
          <w:rFonts w:asciiTheme="majorHAnsi" w:hAnsiTheme="majorHAnsi" w:cs="Times New Roman"/>
          <w:b/>
          <w:sz w:val="24"/>
          <w:szCs w:val="24"/>
        </w:rPr>
      </w:pPr>
      <w:r w:rsidRPr="007C30BF">
        <w:rPr>
          <w:noProof/>
          <w:lang w:val="es-CO" w:eastAsia="es-CO"/>
        </w:rPr>
        <w:lastRenderedPageBreak/>
        <mc:AlternateContent>
          <mc:Choice Requires="wps">
            <w:drawing>
              <wp:anchor distT="0" distB="0" distL="114300" distR="114300" simplePos="0" relativeHeight="251656704" behindDoc="0" locked="0" layoutInCell="1" allowOverlap="1" wp14:anchorId="24412145" wp14:editId="2F37A366">
                <wp:simplePos x="0" y="0"/>
                <wp:positionH relativeFrom="margin">
                  <wp:posOffset>-85990</wp:posOffset>
                </wp:positionH>
                <wp:positionV relativeFrom="paragraph">
                  <wp:posOffset>191770</wp:posOffset>
                </wp:positionV>
                <wp:extent cx="2402840" cy="549762"/>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840" cy="549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DA194" w14:textId="1FDFE4F9" w:rsidR="00294FB9" w:rsidRPr="001A4B17" w:rsidRDefault="009C0FF2" w:rsidP="00BC4951">
                            <w:pPr>
                              <w:spacing w:after="0" w:line="240" w:lineRule="auto"/>
                              <w:rPr>
                                <w:rFonts w:asciiTheme="majorHAnsi" w:hAnsiTheme="majorHAnsi"/>
                                <w:sz w:val="16"/>
                                <w:szCs w:val="16"/>
                              </w:rPr>
                            </w:pPr>
                            <w:r>
                              <w:rPr>
                                <w:rFonts w:ascii="Century Gothic" w:eastAsia="Calibri" w:hAnsi="Century Gothic" w:cs="Times New Roman"/>
                                <w:b/>
                                <w:iCs/>
                                <w:sz w:val="17"/>
                                <w:szCs w:val="17"/>
                              </w:rPr>
                              <w:t>*</w:t>
                            </w:r>
                            <w:r w:rsidR="00294FB9" w:rsidRPr="001A4B17">
                              <w:rPr>
                                <w:rFonts w:asciiTheme="majorHAnsi" w:hAnsiTheme="majorHAnsi"/>
                                <w:b/>
                                <w:sz w:val="16"/>
                                <w:szCs w:val="16"/>
                              </w:rPr>
                              <w:t>Autor de correspondencia</w:t>
                            </w:r>
                            <w:r w:rsidR="00294FB9" w:rsidRPr="001A4B17">
                              <w:rPr>
                                <w:rFonts w:asciiTheme="majorHAnsi" w:hAnsiTheme="majorHAnsi"/>
                                <w:sz w:val="16"/>
                                <w:szCs w:val="16"/>
                              </w:rPr>
                              <w:t xml:space="preserve">                                                                         </w:t>
                            </w:r>
                            <w:r w:rsidR="00294FB9" w:rsidRPr="004E31B5">
                              <w:rPr>
                                <w:rFonts w:asciiTheme="majorHAnsi" w:hAnsiTheme="majorHAnsi"/>
                                <w:sz w:val="16"/>
                                <w:szCs w:val="16"/>
                              </w:rPr>
                              <w:t>Luz Marina Chalapud</w:t>
                            </w:r>
                            <w:r w:rsidR="00294FB9">
                              <w:rPr>
                                <w:rFonts w:asciiTheme="majorHAnsi" w:hAnsiTheme="majorHAnsi"/>
                                <w:sz w:val="16"/>
                                <w:szCs w:val="16"/>
                              </w:rPr>
                              <w:t xml:space="preserve"> </w:t>
                            </w:r>
                            <w:r w:rsidR="00294FB9" w:rsidRPr="004E31B5">
                              <w:rPr>
                                <w:rFonts w:asciiTheme="majorHAnsi" w:hAnsiTheme="majorHAnsi"/>
                                <w:sz w:val="16"/>
                                <w:szCs w:val="16"/>
                              </w:rPr>
                              <w:t>Narváez</w:t>
                            </w:r>
                            <w:r w:rsidR="00294FB9" w:rsidRPr="001A4B17">
                              <w:rPr>
                                <w:rFonts w:asciiTheme="majorHAnsi" w:hAnsiTheme="majorHAnsi"/>
                                <w:sz w:val="16"/>
                                <w:szCs w:val="16"/>
                              </w:rPr>
                              <w:t xml:space="preserve">                                                                                                          e-mail: </w:t>
                            </w:r>
                            <w:r w:rsidR="00294FB9" w:rsidRPr="004E31B5">
                              <w:rPr>
                                <w:rFonts w:asciiTheme="majorHAnsi" w:hAnsiTheme="majorHAnsi"/>
                                <w:sz w:val="16"/>
                                <w:szCs w:val="16"/>
                              </w:rPr>
                              <w:t>luz.chalapud.n@uniautonoma.edu.co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12145" id="_x0000_s1029" style="position:absolute;left:0;text-align:left;margin-left:-6.75pt;margin-top:15.1pt;width:189.2pt;height:43.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" stroked="f">
                <v:textbox>
                  <w:txbxContent>
                    <w:p w14:paraId="2DBDA194" w14:textId="1FDFE4F9" w:rsidR="00294FB9" w:rsidRPr="001A4B17" w:rsidRDefault="009C0FF2" w:rsidP="00BC4951">
                      <w:pPr>
                        <w:spacing w:after="0" w:line="240" w:lineRule="auto"/>
                        <w:rPr>
                          <w:rFonts w:asciiTheme="majorHAnsi" w:hAnsiTheme="majorHAnsi"/>
                          <w:sz w:val="16"/>
                          <w:szCs w:val="16"/>
                        </w:rPr>
                      </w:pPr>
                      <w:bookmarkStart w:id="1" w:name="_GoBack"/>
                      <w:r>
                        <w:rPr>
                          <w:rFonts w:ascii="Century Gothic" w:eastAsia="Calibri" w:hAnsi="Century Gothic" w:cs="Times New Roman"/>
                          <w:b/>
                          <w:iCs/>
                          <w:sz w:val="17"/>
                          <w:szCs w:val="17"/>
                        </w:rPr>
                        <w:t>*</w:t>
                      </w:r>
                      <w:r w:rsidR="00294FB9" w:rsidRPr="001A4B17">
                        <w:rPr>
                          <w:rFonts w:asciiTheme="majorHAnsi" w:hAnsiTheme="majorHAnsi"/>
                          <w:b/>
                          <w:sz w:val="16"/>
                          <w:szCs w:val="16"/>
                        </w:rPr>
                        <w:t>Autor de correspondencia</w:t>
                      </w:r>
                      <w:r w:rsidR="00294FB9" w:rsidRPr="001A4B17">
                        <w:rPr>
                          <w:rFonts w:asciiTheme="majorHAnsi" w:hAnsiTheme="majorHAnsi"/>
                          <w:sz w:val="16"/>
                          <w:szCs w:val="16"/>
                        </w:rPr>
                        <w:t xml:space="preserve">                                                                         </w:t>
                      </w:r>
                      <w:r w:rsidR="00294FB9" w:rsidRPr="004E31B5">
                        <w:rPr>
                          <w:rFonts w:asciiTheme="majorHAnsi" w:hAnsiTheme="majorHAnsi"/>
                          <w:sz w:val="16"/>
                          <w:szCs w:val="16"/>
                        </w:rPr>
                        <w:t xml:space="preserve">Luz Marina </w:t>
                      </w:r>
                      <w:proofErr w:type="spellStart"/>
                      <w:r w:rsidR="00294FB9" w:rsidRPr="004E31B5">
                        <w:rPr>
                          <w:rFonts w:asciiTheme="majorHAnsi" w:hAnsiTheme="majorHAnsi"/>
                          <w:sz w:val="16"/>
                          <w:szCs w:val="16"/>
                        </w:rPr>
                        <w:t>Chalapud</w:t>
                      </w:r>
                      <w:proofErr w:type="spellEnd"/>
                      <w:r w:rsidR="00294FB9">
                        <w:rPr>
                          <w:rFonts w:asciiTheme="majorHAnsi" w:hAnsiTheme="majorHAnsi"/>
                          <w:sz w:val="16"/>
                          <w:szCs w:val="16"/>
                        </w:rPr>
                        <w:t xml:space="preserve"> </w:t>
                      </w:r>
                      <w:r w:rsidR="00294FB9" w:rsidRPr="004E31B5">
                        <w:rPr>
                          <w:rFonts w:asciiTheme="majorHAnsi" w:hAnsiTheme="majorHAnsi"/>
                          <w:sz w:val="16"/>
                          <w:szCs w:val="16"/>
                        </w:rPr>
                        <w:t>Narváez</w:t>
                      </w:r>
                      <w:r w:rsidR="00294FB9" w:rsidRPr="001A4B17">
                        <w:rPr>
                          <w:rFonts w:asciiTheme="majorHAnsi" w:hAnsiTheme="majorHAnsi"/>
                          <w:sz w:val="16"/>
                          <w:szCs w:val="16"/>
                        </w:rPr>
                        <w:t xml:space="preserve">                                                                                                          e-mail: </w:t>
                      </w:r>
                      <w:r w:rsidR="00294FB9" w:rsidRPr="004E31B5">
                        <w:rPr>
                          <w:rFonts w:asciiTheme="majorHAnsi" w:hAnsiTheme="majorHAnsi"/>
                          <w:sz w:val="16"/>
                          <w:szCs w:val="16"/>
                        </w:rPr>
                        <w:t>luz.chalapud.n@uniautonoma.edu.co</w:t>
                      </w:r>
                      <w:bookmarkEnd w:id="1"/>
                    </w:p>
                  </w:txbxContent>
                </v:textbox>
                <w10:wrap anchorx="margin"/>
              </v:rect>
            </w:pict>
          </mc:Fallback>
        </mc:AlternateContent>
      </w:r>
    </w:p>
    <w:p w14:paraId="423702C0" w14:textId="1AAAD9B0" w:rsidR="003D583B" w:rsidRPr="007C30BF" w:rsidRDefault="003D583B" w:rsidP="004A647B">
      <w:pPr>
        <w:autoSpaceDE w:val="0"/>
        <w:autoSpaceDN w:val="0"/>
        <w:adjustRightInd w:val="0"/>
        <w:spacing w:after="0" w:line="240" w:lineRule="auto"/>
        <w:jc w:val="center"/>
        <w:rPr>
          <w:rFonts w:asciiTheme="majorHAnsi" w:hAnsiTheme="majorHAnsi" w:cs="Times New Roman"/>
          <w:b/>
          <w:sz w:val="24"/>
          <w:szCs w:val="24"/>
        </w:rPr>
      </w:pPr>
    </w:p>
    <w:p w14:paraId="5371680D" w14:textId="77777777" w:rsidR="003D583B" w:rsidRPr="007C30BF" w:rsidRDefault="003D583B" w:rsidP="004A647B">
      <w:pPr>
        <w:autoSpaceDE w:val="0"/>
        <w:autoSpaceDN w:val="0"/>
        <w:adjustRightInd w:val="0"/>
        <w:spacing w:after="0" w:line="240" w:lineRule="auto"/>
        <w:jc w:val="center"/>
        <w:rPr>
          <w:rFonts w:asciiTheme="majorHAnsi" w:hAnsiTheme="majorHAnsi" w:cs="Times New Roman"/>
          <w:b/>
          <w:sz w:val="24"/>
          <w:szCs w:val="24"/>
        </w:rPr>
      </w:pPr>
    </w:p>
    <w:p w14:paraId="40B18E91" w14:textId="77777777" w:rsidR="003D583B" w:rsidRPr="007C30BF" w:rsidRDefault="003D583B" w:rsidP="004A647B">
      <w:pPr>
        <w:autoSpaceDE w:val="0"/>
        <w:autoSpaceDN w:val="0"/>
        <w:adjustRightInd w:val="0"/>
        <w:spacing w:after="0" w:line="240" w:lineRule="auto"/>
        <w:jc w:val="center"/>
        <w:rPr>
          <w:rFonts w:asciiTheme="majorHAnsi" w:hAnsiTheme="majorHAnsi" w:cs="Times New Roman"/>
          <w:b/>
          <w:sz w:val="24"/>
          <w:szCs w:val="24"/>
        </w:rPr>
      </w:pPr>
    </w:p>
    <w:p w14:paraId="76B73454" w14:textId="77777777" w:rsidR="003D583B" w:rsidRPr="007C30BF" w:rsidRDefault="003D583B" w:rsidP="004A647B">
      <w:pPr>
        <w:autoSpaceDE w:val="0"/>
        <w:autoSpaceDN w:val="0"/>
        <w:adjustRightInd w:val="0"/>
        <w:spacing w:after="0" w:line="240" w:lineRule="auto"/>
        <w:jc w:val="center"/>
        <w:rPr>
          <w:rFonts w:asciiTheme="majorHAnsi" w:hAnsiTheme="majorHAnsi" w:cs="Times New Roman"/>
          <w:b/>
          <w:sz w:val="24"/>
          <w:szCs w:val="24"/>
        </w:rPr>
      </w:pPr>
    </w:p>
    <w:p w14:paraId="6D5F6AAE" w14:textId="77777777" w:rsidR="003D583B" w:rsidRPr="007C30BF" w:rsidRDefault="003D583B" w:rsidP="004A647B">
      <w:pPr>
        <w:autoSpaceDE w:val="0"/>
        <w:autoSpaceDN w:val="0"/>
        <w:adjustRightInd w:val="0"/>
        <w:spacing w:after="0" w:line="240" w:lineRule="auto"/>
        <w:jc w:val="center"/>
        <w:rPr>
          <w:rFonts w:asciiTheme="majorHAnsi" w:hAnsiTheme="majorHAnsi" w:cs="Times New Roman"/>
          <w:b/>
          <w:sz w:val="24"/>
          <w:szCs w:val="24"/>
        </w:rPr>
      </w:pPr>
    </w:p>
    <w:p w14:paraId="008C9245" w14:textId="77777777" w:rsidR="003D583B" w:rsidRPr="007C30BF" w:rsidRDefault="003D583B" w:rsidP="004A647B">
      <w:pPr>
        <w:autoSpaceDE w:val="0"/>
        <w:autoSpaceDN w:val="0"/>
        <w:adjustRightInd w:val="0"/>
        <w:spacing w:after="0" w:line="240" w:lineRule="auto"/>
        <w:jc w:val="center"/>
        <w:rPr>
          <w:rFonts w:asciiTheme="majorHAnsi" w:hAnsiTheme="majorHAnsi" w:cs="Times New Roman"/>
          <w:b/>
          <w:sz w:val="24"/>
          <w:szCs w:val="24"/>
        </w:rPr>
      </w:pPr>
    </w:p>
    <w:p w14:paraId="2BD41AB0" w14:textId="77777777" w:rsidR="003D583B" w:rsidRPr="007C30BF" w:rsidRDefault="003D583B" w:rsidP="004A647B">
      <w:pPr>
        <w:autoSpaceDE w:val="0"/>
        <w:autoSpaceDN w:val="0"/>
        <w:adjustRightInd w:val="0"/>
        <w:spacing w:after="0" w:line="240" w:lineRule="auto"/>
        <w:jc w:val="center"/>
        <w:rPr>
          <w:rFonts w:asciiTheme="majorHAnsi" w:hAnsiTheme="majorHAnsi" w:cs="Times New Roman"/>
          <w:b/>
          <w:sz w:val="24"/>
          <w:szCs w:val="24"/>
        </w:rPr>
      </w:pPr>
    </w:p>
    <w:p w14:paraId="03109F92" w14:textId="77777777" w:rsidR="003D583B" w:rsidRPr="007C30BF" w:rsidRDefault="003D583B" w:rsidP="004A647B">
      <w:pPr>
        <w:autoSpaceDE w:val="0"/>
        <w:autoSpaceDN w:val="0"/>
        <w:adjustRightInd w:val="0"/>
        <w:spacing w:after="0" w:line="240" w:lineRule="auto"/>
        <w:jc w:val="center"/>
        <w:rPr>
          <w:rFonts w:asciiTheme="majorHAnsi" w:hAnsiTheme="majorHAnsi" w:cs="Times New Roman"/>
          <w:b/>
          <w:sz w:val="24"/>
          <w:szCs w:val="24"/>
        </w:rPr>
      </w:pPr>
    </w:p>
    <w:p w14:paraId="755C7E4E" w14:textId="77777777" w:rsidR="00B87AB7" w:rsidRPr="007C30BF" w:rsidRDefault="00B87AB7" w:rsidP="00F808FE">
      <w:pPr>
        <w:autoSpaceDE w:val="0"/>
        <w:autoSpaceDN w:val="0"/>
        <w:adjustRightInd w:val="0"/>
        <w:spacing w:after="0" w:line="240" w:lineRule="auto"/>
        <w:rPr>
          <w:rFonts w:asciiTheme="majorHAnsi" w:hAnsiTheme="majorHAnsi" w:cs="Times New Roman"/>
          <w:b/>
          <w:sz w:val="24"/>
          <w:szCs w:val="24"/>
        </w:rPr>
      </w:pPr>
    </w:p>
    <w:p w14:paraId="699DB681" w14:textId="77777777" w:rsidR="0059713C" w:rsidRPr="007C30BF" w:rsidRDefault="0059713C" w:rsidP="004A647B">
      <w:pPr>
        <w:autoSpaceDE w:val="0"/>
        <w:autoSpaceDN w:val="0"/>
        <w:adjustRightInd w:val="0"/>
        <w:spacing w:after="0" w:line="240" w:lineRule="auto"/>
        <w:jc w:val="center"/>
        <w:rPr>
          <w:rFonts w:asciiTheme="majorHAnsi" w:hAnsiTheme="majorHAnsi" w:cs="Times New Roman"/>
          <w:b/>
          <w:sz w:val="24"/>
          <w:szCs w:val="24"/>
        </w:rPr>
      </w:pPr>
    </w:p>
    <w:p w14:paraId="395F76A8" w14:textId="77777777" w:rsidR="007C30BF" w:rsidRPr="007C30BF" w:rsidRDefault="007C30BF" w:rsidP="004A647B">
      <w:pPr>
        <w:autoSpaceDE w:val="0"/>
        <w:autoSpaceDN w:val="0"/>
        <w:adjustRightInd w:val="0"/>
        <w:spacing w:after="0" w:line="240" w:lineRule="auto"/>
        <w:jc w:val="center"/>
        <w:rPr>
          <w:rFonts w:asciiTheme="majorHAnsi" w:hAnsiTheme="majorHAnsi" w:cs="Times New Roman"/>
          <w:b/>
          <w:sz w:val="24"/>
          <w:szCs w:val="24"/>
        </w:rPr>
      </w:pPr>
    </w:p>
    <w:p w14:paraId="59FBFD60" w14:textId="7D4717DE" w:rsidR="001D5EAC" w:rsidRPr="007C30BF" w:rsidRDefault="001D5EAC" w:rsidP="001D5EAC">
      <w:pPr>
        <w:spacing w:after="0" w:line="240" w:lineRule="auto"/>
        <w:jc w:val="center"/>
        <w:rPr>
          <w:rFonts w:asciiTheme="majorHAnsi" w:hAnsiTheme="majorHAnsi" w:cs="Times New Roman"/>
          <w:b/>
        </w:rPr>
      </w:pPr>
      <w:bookmarkStart w:id="0" w:name="_GoBack"/>
      <w:bookmarkEnd w:id="0"/>
      <w:r w:rsidRPr="007C30BF">
        <w:rPr>
          <w:rFonts w:asciiTheme="majorHAnsi" w:hAnsiTheme="majorHAnsi" w:cs="Times New Roman"/>
          <w:b/>
          <w:sz w:val="24"/>
        </w:rPr>
        <w:lastRenderedPageBreak/>
        <w:t>Referencias</w:t>
      </w:r>
    </w:p>
    <w:p w14:paraId="33342A83" w14:textId="77777777" w:rsidR="001D5EAC" w:rsidRPr="007C30BF" w:rsidRDefault="001D5EAC" w:rsidP="001D5EAC">
      <w:pPr>
        <w:spacing w:after="0" w:line="240" w:lineRule="auto"/>
        <w:jc w:val="both"/>
        <w:rPr>
          <w:rFonts w:asciiTheme="majorHAnsi" w:eastAsia="Times New Roman" w:hAnsiTheme="majorHAnsi" w:cs="Times New Roman"/>
          <w:sz w:val="18"/>
          <w:szCs w:val="18"/>
        </w:rPr>
      </w:pPr>
    </w:p>
    <w:p w14:paraId="576DA9D0" w14:textId="03D94B1E"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1. </w:t>
      </w:r>
      <w:r w:rsidRPr="007C30BF">
        <w:rPr>
          <w:rFonts w:asciiTheme="majorHAnsi" w:eastAsia="Times New Roman" w:hAnsiTheme="majorHAnsi" w:cs="Times New Roman"/>
          <w:sz w:val="18"/>
          <w:szCs w:val="18"/>
        </w:rPr>
        <w:tab/>
        <w:t>Núñez HP, Campos N, Holst-Schumacher I, Alfaro-Mora FV. Las creencias de la docente de educación física sobre la obesidad en la niñez de edad escolar. Rev Electrónica Educ. 2013;17:5</w:t>
      </w:r>
      <w:r w:rsidR="00DB0435"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30. </w:t>
      </w:r>
    </w:p>
    <w:p w14:paraId="25187C29" w14:textId="665C4F0D"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 </w:t>
      </w:r>
      <w:r w:rsidRPr="007C30BF">
        <w:rPr>
          <w:rFonts w:asciiTheme="majorHAnsi" w:eastAsia="Times New Roman" w:hAnsiTheme="majorHAnsi" w:cs="Times New Roman"/>
          <w:sz w:val="18"/>
          <w:szCs w:val="18"/>
        </w:rPr>
        <w:tab/>
        <w:t xml:space="preserve">Orgiles M, Sanz I, Piqueras JA, Espada JP. </w:t>
      </w:r>
      <w:r w:rsidRPr="007C30BF">
        <w:rPr>
          <w:rFonts w:asciiTheme="majorHAnsi" w:eastAsia="Times New Roman" w:hAnsiTheme="majorHAnsi" w:cs="Times New Roman"/>
          <w:sz w:val="18"/>
          <w:szCs w:val="18"/>
          <w:lang w:val="en-US"/>
        </w:rPr>
        <w:t xml:space="preserve">Differences in eating habits and physical activity in a sample of preadolescent depending on their weight category. </w:t>
      </w:r>
      <w:r w:rsidRPr="007C30BF">
        <w:rPr>
          <w:rFonts w:asciiTheme="majorHAnsi" w:eastAsia="Times New Roman" w:hAnsiTheme="majorHAnsi" w:cs="Times New Roman"/>
          <w:sz w:val="18"/>
          <w:szCs w:val="18"/>
        </w:rPr>
        <w:t>Nutr Hosp. 2014;30(2):306</w:t>
      </w:r>
      <w:r w:rsidR="00DB0435"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13. </w:t>
      </w:r>
    </w:p>
    <w:p w14:paraId="37600471" w14:textId="078EDA7C" w:rsidR="004E31B5" w:rsidRPr="007C30BF" w:rsidRDefault="00DB0435" w:rsidP="004E31B5">
      <w:pPr>
        <w:spacing w:after="0" w:line="240" w:lineRule="auto"/>
        <w:ind w:left="340" w:hanging="340"/>
        <w:jc w:val="both"/>
        <w:rPr>
          <w:rFonts w:asciiTheme="majorHAnsi" w:eastAsia="Times New Roman" w:hAnsiTheme="majorHAnsi" w:cs="Times New Roman"/>
          <w:sz w:val="18"/>
          <w:szCs w:val="18"/>
          <w:lang w:val="en-US"/>
        </w:rPr>
      </w:pPr>
      <w:r w:rsidRPr="007C30BF">
        <w:rPr>
          <w:rFonts w:asciiTheme="majorHAnsi" w:eastAsia="Times New Roman" w:hAnsiTheme="majorHAnsi" w:cs="Times New Roman"/>
          <w:sz w:val="18"/>
          <w:szCs w:val="18"/>
        </w:rPr>
        <w:t xml:space="preserve">3. </w:t>
      </w:r>
      <w:r w:rsidRPr="007C30BF">
        <w:rPr>
          <w:rFonts w:asciiTheme="majorHAnsi" w:eastAsia="Times New Roman" w:hAnsiTheme="majorHAnsi" w:cs="Times New Roman"/>
          <w:sz w:val="18"/>
          <w:szCs w:val="18"/>
        </w:rPr>
        <w:tab/>
        <w:t>Aguilar-Cordero MJ, Ortegón-</w:t>
      </w:r>
      <w:r w:rsidR="004E31B5" w:rsidRPr="007C30BF">
        <w:rPr>
          <w:rFonts w:asciiTheme="majorHAnsi" w:eastAsia="Times New Roman" w:hAnsiTheme="majorHAnsi" w:cs="Times New Roman"/>
          <w:sz w:val="18"/>
          <w:szCs w:val="18"/>
        </w:rPr>
        <w:t>Piñero A, Mur</w:t>
      </w:r>
      <w:r w:rsidRPr="007C30BF">
        <w:rPr>
          <w:rFonts w:asciiTheme="majorHAnsi" w:eastAsia="Times New Roman" w:hAnsiTheme="majorHAnsi" w:cs="Times New Roman"/>
          <w:sz w:val="18"/>
          <w:szCs w:val="18"/>
        </w:rPr>
        <w:t>-</w:t>
      </w:r>
      <w:r w:rsidR="004E31B5" w:rsidRPr="007C30BF">
        <w:rPr>
          <w:rFonts w:asciiTheme="majorHAnsi" w:eastAsia="Times New Roman" w:hAnsiTheme="majorHAnsi" w:cs="Times New Roman"/>
          <w:sz w:val="18"/>
          <w:szCs w:val="18"/>
        </w:rPr>
        <w:t>Villar N, Sánchez</w:t>
      </w:r>
      <w:r w:rsidRPr="007C30BF">
        <w:rPr>
          <w:rFonts w:asciiTheme="majorHAnsi" w:eastAsia="Times New Roman" w:hAnsiTheme="majorHAnsi" w:cs="Times New Roman"/>
          <w:sz w:val="18"/>
          <w:szCs w:val="18"/>
        </w:rPr>
        <w:t>-</w:t>
      </w:r>
      <w:r w:rsidR="004E31B5" w:rsidRPr="007C30BF">
        <w:rPr>
          <w:rFonts w:asciiTheme="majorHAnsi" w:eastAsia="Times New Roman" w:hAnsiTheme="majorHAnsi" w:cs="Times New Roman"/>
          <w:sz w:val="18"/>
          <w:szCs w:val="18"/>
        </w:rPr>
        <w:t xml:space="preserve">García JC, Verazaluce JG, García IG, et al. Programas de actividad física para reducir sobrepeso y obesidad en niños y adolescentes; revisión sistemática. </w:t>
      </w:r>
      <w:r w:rsidR="004E31B5" w:rsidRPr="007C30BF">
        <w:rPr>
          <w:rFonts w:asciiTheme="majorHAnsi" w:eastAsia="Times New Roman" w:hAnsiTheme="majorHAnsi" w:cs="Times New Roman"/>
          <w:sz w:val="18"/>
          <w:szCs w:val="18"/>
          <w:lang w:val="en-US"/>
        </w:rPr>
        <w:t xml:space="preserve">Nutr Hosp. 2014;30(4):727–40. </w:t>
      </w:r>
    </w:p>
    <w:p w14:paraId="79972AD4" w14:textId="2879BF22"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lang w:val="en-US"/>
        </w:rPr>
        <w:t xml:space="preserve">4. </w:t>
      </w:r>
      <w:r w:rsidRPr="007C30BF">
        <w:rPr>
          <w:rFonts w:asciiTheme="majorHAnsi" w:eastAsia="Times New Roman" w:hAnsiTheme="majorHAnsi" w:cs="Times New Roman"/>
          <w:sz w:val="18"/>
          <w:szCs w:val="18"/>
          <w:lang w:val="en-US"/>
        </w:rPr>
        <w:tab/>
        <w:t xml:space="preserve">Carson V, Wong SL, Winkler E, Healy GN, Colley RC, Tremblay MS. Patterns of sedentary time and cardiometabolic risk among Canadian adults. </w:t>
      </w:r>
      <w:r w:rsidRPr="007C30BF">
        <w:rPr>
          <w:rFonts w:asciiTheme="majorHAnsi" w:eastAsia="Times New Roman" w:hAnsiTheme="majorHAnsi" w:cs="Times New Roman"/>
          <w:sz w:val="18"/>
          <w:szCs w:val="18"/>
        </w:rPr>
        <w:t>Prev Med (Baltim). 2014;65:23</w:t>
      </w:r>
      <w:r w:rsidR="00DB0435"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7. </w:t>
      </w:r>
    </w:p>
    <w:p w14:paraId="375307AB" w14:textId="455B67C2"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5. </w:t>
      </w:r>
      <w:r w:rsidRPr="007C30BF">
        <w:rPr>
          <w:rFonts w:asciiTheme="majorHAnsi" w:eastAsia="Times New Roman" w:hAnsiTheme="majorHAnsi" w:cs="Times New Roman"/>
          <w:sz w:val="18"/>
          <w:szCs w:val="18"/>
        </w:rPr>
        <w:tab/>
        <w:t>Cappelacci MC, Alfaro TO, Artigas FL, Muñoz CS. Relación entre estado nutricional, nivel de actividad física y desarrollo psicomotor en preescolares. Nutr Hosp. 2014;30(6):1313</w:t>
      </w:r>
      <w:r w:rsidR="00DB0435"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8. </w:t>
      </w:r>
    </w:p>
    <w:p w14:paraId="075A0051" w14:textId="20080C11"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6. </w:t>
      </w:r>
      <w:r w:rsidRPr="007C30BF">
        <w:rPr>
          <w:rFonts w:asciiTheme="majorHAnsi" w:eastAsia="Times New Roman" w:hAnsiTheme="majorHAnsi" w:cs="Times New Roman"/>
          <w:sz w:val="18"/>
          <w:szCs w:val="18"/>
        </w:rPr>
        <w:tab/>
        <w:t>Chalapud-Narváez LM, Escobar-almario A. Actividad física para mejorar fuerza y equ</w:t>
      </w:r>
      <w:r w:rsidR="00DB0435" w:rsidRPr="007C30BF">
        <w:rPr>
          <w:rFonts w:asciiTheme="majorHAnsi" w:eastAsia="Times New Roman" w:hAnsiTheme="majorHAnsi" w:cs="Times New Roman"/>
          <w:sz w:val="18"/>
          <w:szCs w:val="18"/>
        </w:rPr>
        <w:t xml:space="preserve">ilibrio en el adulto mayor. </w:t>
      </w:r>
      <w:r w:rsidRPr="007C30BF">
        <w:rPr>
          <w:rFonts w:asciiTheme="majorHAnsi" w:eastAsia="Times New Roman" w:hAnsiTheme="majorHAnsi" w:cs="Times New Roman"/>
          <w:sz w:val="18"/>
          <w:szCs w:val="18"/>
        </w:rPr>
        <w:t>Univ</w:t>
      </w:r>
      <w:r w:rsidR="00DB0435" w:rsidRPr="007C30BF">
        <w:rPr>
          <w:rFonts w:asciiTheme="majorHAnsi" w:eastAsia="Times New Roman" w:hAnsiTheme="majorHAnsi" w:cs="Times New Roman"/>
          <w:sz w:val="18"/>
          <w:szCs w:val="18"/>
        </w:rPr>
        <w:t xml:space="preserve">. </w:t>
      </w:r>
      <w:r w:rsidRPr="007C30BF">
        <w:rPr>
          <w:rFonts w:asciiTheme="majorHAnsi" w:eastAsia="Times New Roman" w:hAnsiTheme="majorHAnsi" w:cs="Times New Roman"/>
          <w:sz w:val="18"/>
          <w:szCs w:val="18"/>
        </w:rPr>
        <w:t>Salud. 2017;19(1):94</w:t>
      </w:r>
      <w:r w:rsidR="00DB0435"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101. </w:t>
      </w:r>
    </w:p>
    <w:p w14:paraId="22CAEB0F" w14:textId="150C2EDF" w:rsidR="004E31B5" w:rsidRPr="007C30BF" w:rsidRDefault="00DB043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7. </w:t>
      </w:r>
      <w:r w:rsidRPr="007C30BF">
        <w:rPr>
          <w:rFonts w:asciiTheme="majorHAnsi" w:eastAsia="Times New Roman" w:hAnsiTheme="majorHAnsi" w:cs="Times New Roman"/>
          <w:sz w:val="18"/>
          <w:szCs w:val="18"/>
        </w:rPr>
        <w:tab/>
      </w:r>
      <w:r w:rsidR="003F2049" w:rsidRPr="007C30BF">
        <w:rPr>
          <w:rFonts w:asciiTheme="majorHAnsi" w:eastAsia="Times New Roman" w:hAnsiTheme="majorHAnsi" w:cs="Times New Roman"/>
          <w:sz w:val="18"/>
          <w:szCs w:val="18"/>
        </w:rPr>
        <w:t>Abreu de</w:t>
      </w:r>
      <w:r w:rsidRPr="007C30BF">
        <w:rPr>
          <w:rFonts w:asciiTheme="majorHAnsi" w:eastAsia="Times New Roman" w:hAnsiTheme="majorHAnsi" w:cs="Times New Roman"/>
          <w:sz w:val="18"/>
          <w:szCs w:val="18"/>
        </w:rPr>
        <w:t xml:space="preserve"> Carvalho C, </w:t>
      </w:r>
      <w:r w:rsidR="003F2049" w:rsidRPr="007C30BF">
        <w:rPr>
          <w:rFonts w:asciiTheme="majorHAnsi" w:eastAsia="Times New Roman" w:hAnsiTheme="majorHAnsi" w:cs="Times New Roman"/>
          <w:sz w:val="18"/>
          <w:szCs w:val="18"/>
        </w:rPr>
        <w:t>d</w:t>
      </w:r>
      <w:r w:rsidRPr="007C30BF">
        <w:rPr>
          <w:rFonts w:asciiTheme="majorHAnsi" w:eastAsia="Times New Roman" w:hAnsiTheme="majorHAnsi" w:cs="Times New Roman"/>
          <w:sz w:val="18"/>
          <w:szCs w:val="18"/>
        </w:rPr>
        <w:t>e Almeida-</w:t>
      </w:r>
      <w:r w:rsidR="004E31B5" w:rsidRPr="007C30BF">
        <w:rPr>
          <w:rFonts w:asciiTheme="majorHAnsi" w:eastAsia="Times New Roman" w:hAnsiTheme="majorHAnsi" w:cs="Times New Roman"/>
          <w:sz w:val="18"/>
          <w:szCs w:val="18"/>
        </w:rPr>
        <w:t>Fonsê</w:t>
      </w:r>
      <w:r w:rsidRPr="007C30BF">
        <w:rPr>
          <w:rFonts w:asciiTheme="majorHAnsi" w:eastAsia="Times New Roman" w:hAnsiTheme="majorHAnsi" w:cs="Times New Roman"/>
          <w:sz w:val="18"/>
          <w:szCs w:val="18"/>
        </w:rPr>
        <w:t xml:space="preserve">ca PC, </w:t>
      </w:r>
      <w:r w:rsidR="003F2049" w:rsidRPr="007C30BF">
        <w:rPr>
          <w:rFonts w:asciiTheme="majorHAnsi" w:eastAsia="Times New Roman" w:hAnsiTheme="majorHAnsi" w:cs="Times New Roman"/>
          <w:sz w:val="18"/>
          <w:szCs w:val="18"/>
        </w:rPr>
        <w:t>Pacheco d</w:t>
      </w:r>
      <w:r w:rsidRPr="007C30BF">
        <w:rPr>
          <w:rFonts w:asciiTheme="majorHAnsi" w:eastAsia="Times New Roman" w:hAnsiTheme="majorHAnsi" w:cs="Times New Roman"/>
          <w:sz w:val="18"/>
          <w:szCs w:val="18"/>
        </w:rPr>
        <w:t xml:space="preserve">e Oliveira F, </w:t>
      </w:r>
      <w:r w:rsidR="003F2049" w:rsidRPr="007C30BF">
        <w:rPr>
          <w:rFonts w:asciiTheme="majorHAnsi" w:eastAsia="Times New Roman" w:hAnsiTheme="majorHAnsi" w:cs="Times New Roman"/>
          <w:sz w:val="18"/>
          <w:szCs w:val="18"/>
        </w:rPr>
        <w:t xml:space="preserve">de Almeida </w:t>
      </w:r>
      <w:r w:rsidRPr="007C30BF">
        <w:rPr>
          <w:rFonts w:asciiTheme="majorHAnsi" w:eastAsia="Times New Roman" w:hAnsiTheme="majorHAnsi" w:cs="Times New Roman"/>
          <w:sz w:val="18"/>
          <w:szCs w:val="18"/>
        </w:rPr>
        <w:t>Coelho A</w:t>
      </w:r>
      <w:r w:rsidR="004E31B5" w:rsidRPr="007C30BF">
        <w:rPr>
          <w:rFonts w:asciiTheme="majorHAnsi" w:eastAsia="Times New Roman" w:hAnsiTheme="majorHAnsi" w:cs="Times New Roman"/>
          <w:sz w:val="18"/>
          <w:szCs w:val="18"/>
        </w:rPr>
        <w:t xml:space="preserve">, </w:t>
      </w:r>
      <w:r w:rsidR="003F2049" w:rsidRPr="007C30BF">
        <w:rPr>
          <w:rFonts w:asciiTheme="majorHAnsi" w:eastAsia="Times New Roman" w:hAnsiTheme="majorHAnsi" w:cs="Times New Roman"/>
          <w:sz w:val="18"/>
          <w:szCs w:val="18"/>
        </w:rPr>
        <w:t>Pinheiro-</w:t>
      </w:r>
      <w:r w:rsidR="004E31B5" w:rsidRPr="007C30BF">
        <w:rPr>
          <w:rFonts w:asciiTheme="majorHAnsi" w:eastAsia="Times New Roman" w:hAnsiTheme="majorHAnsi" w:cs="Times New Roman"/>
          <w:sz w:val="18"/>
          <w:szCs w:val="18"/>
        </w:rPr>
        <w:t>Machado</w:t>
      </w:r>
      <w:r w:rsidRPr="007C30BF">
        <w:rPr>
          <w:rFonts w:asciiTheme="majorHAnsi" w:eastAsia="Times New Roman" w:hAnsiTheme="majorHAnsi" w:cs="Times New Roman"/>
          <w:sz w:val="18"/>
          <w:szCs w:val="18"/>
        </w:rPr>
        <w:t xml:space="preserve"> </w:t>
      </w:r>
      <w:r w:rsidR="004E31B5" w:rsidRPr="007C30BF">
        <w:rPr>
          <w:rFonts w:asciiTheme="majorHAnsi" w:eastAsia="Times New Roman" w:hAnsiTheme="majorHAnsi" w:cs="Times New Roman"/>
          <w:sz w:val="18"/>
          <w:szCs w:val="18"/>
        </w:rPr>
        <w:t xml:space="preserve">S. Fatores sociodemográficos associados a prática de exercício físico, uso do computador, assistir à TV e jogar videogame entre adolescents. Adolesc e Saude. 2015;12(2):17–28. </w:t>
      </w:r>
    </w:p>
    <w:p w14:paraId="5DA86ACD" w14:textId="74F05EED"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8. </w:t>
      </w:r>
      <w:r w:rsidRPr="007C30BF">
        <w:rPr>
          <w:rFonts w:asciiTheme="majorHAnsi" w:eastAsia="Times New Roman" w:hAnsiTheme="majorHAnsi" w:cs="Times New Roman"/>
          <w:sz w:val="18"/>
          <w:szCs w:val="18"/>
        </w:rPr>
        <w:tab/>
        <w:t>Abarca - Sos A, Zaragoza Casterad J, Generelo Lanaspa E, Julián Clemente J. Comportamientos sedentarios y patrones de actividad física en adolescentes. Rev Int Med y Ciencias la Act Física y el Deport. 2010;10(39):410</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27. </w:t>
      </w:r>
    </w:p>
    <w:p w14:paraId="211617D6" w14:textId="13D8471B"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9. </w:t>
      </w:r>
      <w:r w:rsidRPr="007C30BF">
        <w:rPr>
          <w:rFonts w:asciiTheme="majorHAnsi" w:eastAsia="Times New Roman" w:hAnsiTheme="majorHAnsi" w:cs="Times New Roman"/>
          <w:sz w:val="18"/>
          <w:szCs w:val="18"/>
        </w:rPr>
        <w:tab/>
        <w:t>Cárdenas SD, Martínez FG, Vergara KA. Niveles de actividad física asociados a factores sociodemograficos, antropométricos y conductuales en universitarios de Cartagena (Colombia). Salud Uninorte. 2014;30(3):405</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17. </w:t>
      </w:r>
    </w:p>
    <w:p w14:paraId="679D2CA7" w14:textId="590D0368"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10. </w:t>
      </w:r>
      <w:r w:rsidRPr="007C30BF">
        <w:rPr>
          <w:rFonts w:asciiTheme="majorHAnsi" w:eastAsia="Times New Roman" w:hAnsiTheme="majorHAnsi" w:cs="Times New Roman"/>
          <w:sz w:val="18"/>
          <w:szCs w:val="18"/>
        </w:rPr>
        <w:tab/>
        <w:t>Arango Forero G, Bringué Sala X, Sádaba Chalezquer C. La generación interactiva en colombia: adolescentes frente a la Internet, el celular y los videojuegos. Anagramas. 2010;9(17):45</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6. </w:t>
      </w:r>
    </w:p>
    <w:p w14:paraId="13C7008D" w14:textId="4D5017BB"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11. </w:t>
      </w:r>
      <w:r w:rsidRPr="007C30BF">
        <w:rPr>
          <w:rFonts w:asciiTheme="majorHAnsi" w:eastAsia="Times New Roman" w:hAnsiTheme="majorHAnsi" w:cs="Times New Roman"/>
          <w:sz w:val="18"/>
          <w:szCs w:val="18"/>
        </w:rPr>
        <w:tab/>
        <w:t>Tirado F, Barbancho FJ, Prieto J, Moreno A. Influencia de los hábitos televisivos infantiles sobre la a</w:t>
      </w:r>
      <w:r w:rsidR="003F2049" w:rsidRPr="007C30BF">
        <w:rPr>
          <w:rFonts w:asciiTheme="majorHAnsi" w:eastAsia="Times New Roman" w:hAnsiTheme="majorHAnsi" w:cs="Times New Roman"/>
          <w:sz w:val="18"/>
          <w:szCs w:val="18"/>
        </w:rPr>
        <w:t>limentación y el sobrepeso (II</w:t>
      </w:r>
      <w:r w:rsidRPr="007C30BF">
        <w:rPr>
          <w:rFonts w:asciiTheme="majorHAnsi" w:eastAsia="Times New Roman" w:hAnsiTheme="majorHAnsi" w:cs="Times New Roman"/>
          <w:sz w:val="18"/>
          <w:szCs w:val="18"/>
        </w:rPr>
        <w:t>). Rev Cubana Enferm. 2014;20(</w:t>
      </w:r>
      <w:r w:rsidR="00F269CC" w:rsidRPr="007C30BF">
        <w:rPr>
          <w:rFonts w:asciiTheme="majorHAnsi" w:eastAsia="Times New Roman" w:hAnsiTheme="majorHAnsi" w:cs="Times New Roman"/>
          <w:sz w:val="18"/>
          <w:szCs w:val="18"/>
        </w:rPr>
        <w:t>3</w:t>
      </w:r>
      <w:r w:rsidRPr="007C30BF">
        <w:rPr>
          <w:rFonts w:asciiTheme="majorHAnsi" w:eastAsia="Times New Roman" w:hAnsiTheme="majorHAnsi" w:cs="Times New Roman"/>
          <w:sz w:val="18"/>
          <w:szCs w:val="18"/>
        </w:rPr>
        <w:t>):1</w:t>
      </w:r>
      <w:r w:rsidR="003F2049"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4. </w:t>
      </w:r>
    </w:p>
    <w:p w14:paraId="546CDAB1" w14:textId="114729E2"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12. </w:t>
      </w:r>
      <w:r w:rsidRPr="007C30BF">
        <w:rPr>
          <w:rFonts w:asciiTheme="majorHAnsi" w:eastAsia="Times New Roman" w:hAnsiTheme="majorHAnsi" w:cs="Times New Roman"/>
          <w:sz w:val="18"/>
          <w:szCs w:val="18"/>
        </w:rPr>
        <w:tab/>
        <w:t>Lavielle-Sotomayor P, Pineda-Aquino V, Jáuregui-Jiménez O, Castillo-Trejo M. Actividad física y sedentarismo: Determinantes sociodemográficos, familiares y su impacto en la salud del adolescente. Re</w:t>
      </w:r>
      <w:r w:rsidR="003F2049" w:rsidRPr="007C30BF">
        <w:rPr>
          <w:rFonts w:asciiTheme="majorHAnsi" w:eastAsia="Times New Roman" w:hAnsiTheme="majorHAnsi" w:cs="Times New Roman"/>
          <w:sz w:val="18"/>
          <w:szCs w:val="18"/>
        </w:rPr>
        <w:t>v salud pública. 2014;16(2):161-</w:t>
      </w:r>
      <w:r w:rsidRPr="007C30BF">
        <w:rPr>
          <w:rFonts w:asciiTheme="majorHAnsi" w:eastAsia="Times New Roman" w:hAnsiTheme="majorHAnsi" w:cs="Times New Roman"/>
          <w:sz w:val="18"/>
          <w:szCs w:val="18"/>
        </w:rPr>
        <w:t xml:space="preserve">72. </w:t>
      </w:r>
    </w:p>
    <w:p w14:paraId="6F0E9E5A" w14:textId="151F844B"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13. </w:t>
      </w:r>
      <w:r w:rsidRPr="007C30BF">
        <w:rPr>
          <w:rFonts w:asciiTheme="majorHAnsi" w:eastAsia="Times New Roman" w:hAnsiTheme="majorHAnsi" w:cs="Times New Roman"/>
          <w:sz w:val="18"/>
          <w:szCs w:val="18"/>
        </w:rPr>
        <w:tab/>
        <w:t>Guerrero Pepinosa NY, Muñoz Ortiz RF, Muñoz Martínez AP, Pabón Muñoz JV, Ruiz Sotelo DM, Sánchez DS. Nivel de sedentarismo en los estudiantes de fisioterapia de la fundación universitaria María Cano, Popayán. Hacia la promoción la salud. 2015;20(2):77</w:t>
      </w:r>
      <w:r w:rsidR="003F2049"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89. </w:t>
      </w:r>
    </w:p>
    <w:p w14:paraId="1EDDCBAC" w14:textId="5A9B719D"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14. </w:t>
      </w:r>
      <w:r w:rsidRPr="007C30BF">
        <w:rPr>
          <w:rFonts w:asciiTheme="majorHAnsi" w:eastAsia="Times New Roman" w:hAnsiTheme="majorHAnsi" w:cs="Times New Roman"/>
          <w:sz w:val="18"/>
          <w:szCs w:val="18"/>
        </w:rPr>
        <w:tab/>
        <w:t>Hernando Sanz MA. Calidad de vida, Educación Física y Salud. Rev Española Pedagog. 2006;64(235):453</w:t>
      </w:r>
      <w:r w:rsidR="003F2049"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63. </w:t>
      </w:r>
    </w:p>
    <w:p w14:paraId="3DDB4B65" w14:textId="29E3E01C"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15. </w:t>
      </w:r>
      <w:r w:rsidRPr="007C30BF">
        <w:rPr>
          <w:rFonts w:asciiTheme="majorHAnsi" w:eastAsia="Times New Roman" w:hAnsiTheme="majorHAnsi" w:cs="Times New Roman"/>
          <w:sz w:val="18"/>
          <w:szCs w:val="18"/>
        </w:rPr>
        <w:tab/>
        <w:t xml:space="preserve">Ferreira A, Barbosa H, Siani A, Barba G, Veidebaum T, Tornaritis M, et al. </w:t>
      </w:r>
      <w:r w:rsidRPr="007C30BF">
        <w:rPr>
          <w:rFonts w:asciiTheme="majorHAnsi" w:eastAsia="Times New Roman" w:hAnsiTheme="majorHAnsi" w:cs="Times New Roman"/>
          <w:sz w:val="18"/>
          <w:szCs w:val="18"/>
          <w:lang w:val="en-US"/>
        </w:rPr>
        <w:t xml:space="preserve">Incidence of high blood pressure in children — Effects of physical activity and sedentary behaviors : The IDEFICS study High blood pressure , lifestyle and children. </w:t>
      </w:r>
      <w:r w:rsidRPr="007C30BF">
        <w:rPr>
          <w:rFonts w:asciiTheme="majorHAnsi" w:eastAsia="Times New Roman" w:hAnsiTheme="majorHAnsi" w:cs="Times New Roman"/>
          <w:sz w:val="18"/>
          <w:szCs w:val="18"/>
        </w:rPr>
        <w:t>Int J Cardiol. 2015;180:165</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70. </w:t>
      </w:r>
    </w:p>
    <w:p w14:paraId="20E8273A" w14:textId="386E3F78"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lastRenderedPageBreak/>
        <w:t xml:space="preserve">16. </w:t>
      </w:r>
      <w:r w:rsidRPr="007C30BF">
        <w:rPr>
          <w:rFonts w:asciiTheme="majorHAnsi" w:eastAsia="Times New Roman" w:hAnsiTheme="majorHAnsi" w:cs="Times New Roman"/>
          <w:sz w:val="18"/>
          <w:szCs w:val="18"/>
        </w:rPr>
        <w:tab/>
        <w:t>Vidarte Claros JA, Àlvarez CV, Aduen Angel JI. Niveles de sedentarismo en población entre 18 y 60 años: Sincelejo (Colombia). Salud Uninorte. 2015;31(1):70</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7. </w:t>
      </w:r>
    </w:p>
    <w:p w14:paraId="0535A521" w14:textId="3C82D1B0"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17. </w:t>
      </w:r>
      <w:r w:rsidRPr="007C30BF">
        <w:rPr>
          <w:rFonts w:asciiTheme="majorHAnsi" w:eastAsia="Times New Roman" w:hAnsiTheme="majorHAnsi" w:cs="Times New Roman"/>
          <w:sz w:val="18"/>
          <w:szCs w:val="18"/>
        </w:rPr>
        <w:tab/>
        <w:t>Vidarte-Claros J a., Vélez-Álvarez C, Parra-Sánchez JH. Niveles de sedentarismo en población de 18 a 60 años. Manizales, Colombia. Rev salud pública [Internet]. 2012;14(3):417</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28. Available from: http://www.scielosp.org/pdf/rsap/v14n3/v14n3a05.pdf</w:t>
      </w:r>
    </w:p>
    <w:p w14:paraId="760C9A48" w14:textId="580E99AF"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lang w:val="en-US"/>
        </w:rPr>
      </w:pPr>
      <w:r w:rsidRPr="007C30BF">
        <w:rPr>
          <w:rFonts w:asciiTheme="majorHAnsi" w:eastAsia="Times New Roman" w:hAnsiTheme="majorHAnsi" w:cs="Times New Roman"/>
          <w:sz w:val="18"/>
          <w:szCs w:val="18"/>
        </w:rPr>
        <w:t xml:space="preserve">18. </w:t>
      </w:r>
      <w:r w:rsidRPr="007C30BF">
        <w:rPr>
          <w:rFonts w:asciiTheme="majorHAnsi" w:eastAsia="Times New Roman" w:hAnsiTheme="majorHAnsi" w:cs="Times New Roman"/>
          <w:sz w:val="18"/>
          <w:szCs w:val="18"/>
        </w:rPr>
        <w:tab/>
        <w:t>Organización Mundial de la Salud. Obesidad y sobrepeso [In</w:t>
      </w:r>
      <w:r w:rsidR="000246ED" w:rsidRPr="007C30BF">
        <w:rPr>
          <w:rFonts w:asciiTheme="majorHAnsi" w:eastAsia="Times New Roman" w:hAnsiTheme="majorHAnsi" w:cs="Times New Roman"/>
          <w:sz w:val="18"/>
          <w:szCs w:val="18"/>
        </w:rPr>
        <w:t>ternet]. Ginebra: OMS; 2017</w:t>
      </w:r>
      <w:r w:rsidRPr="007C30BF">
        <w:rPr>
          <w:rFonts w:asciiTheme="majorHAnsi" w:eastAsia="Times New Roman" w:hAnsiTheme="majorHAnsi" w:cs="Times New Roman"/>
          <w:sz w:val="18"/>
          <w:szCs w:val="18"/>
        </w:rPr>
        <w:t xml:space="preserve">. </w:t>
      </w:r>
      <w:r w:rsidRPr="007C30BF">
        <w:rPr>
          <w:rFonts w:asciiTheme="majorHAnsi" w:eastAsia="Times New Roman" w:hAnsiTheme="majorHAnsi" w:cs="Times New Roman"/>
          <w:sz w:val="18"/>
          <w:szCs w:val="18"/>
          <w:lang w:val="en-US"/>
        </w:rPr>
        <w:t>Available from: http://www.who.int/mediacentre/factsheets/fs311/es/</w:t>
      </w:r>
    </w:p>
    <w:p w14:paraId="5C87BE4E" w14:textId="77777777"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lang w:val="en-US"/>
        </w:rPr>
      </w:pPr>
      <w:r w:rsidRPr="007C30BF">
        <w:rPr>
          <w:rFonts w:asciiTheme="majorHAnsi" w:eastAsia="Times New Roman" w:hAnsiTheme="majorHAnsi" w:cs="Times New Roman"/>
          <w:sz w:val="18"/>
          <w:szCs w:val="18"/>
          <w:lang w:val="en-US"/>
        </w:rPr>
        <w:t xml:space="preserve">19. </w:t>
      </w:r>
      <w:r w:rsidRPr="007C30BF">
        <w:rPr>
          <w:rFonts w:asciiTheme="majorHAnsi" w:eastAsia="Times New Roman" w:hAnsiTheme="majorHAnsi" w:cs="Times New Roman"/>
          <w:sz w:val="18"/>
          <w:szCs w:val="18"/>
          <w:lang w:val="en-US"/>
        </w:rPr>
        <w:tab/>
        <w:t xml:space="preserve">Food and Nutrition Technical Assistance FANTA III. </w:t>
      </w:r>
      <w:r w:rsidRPr="007C30BF">
        <w:rPr>
          <w:rFonts w:asciiTheme="majorHAnsi" w:eastAsia="Times New Roman" w:hAnsiTheme="majorHAnsi" w:cs="Times New Roman"/>
          <w:sz w:val="18"/>
          <w:szCs w:val="18"/>
        </w:rPr>
        <w:t xml:space="preserve">Tablas de IMC y tablas de IMC para la edad, de niños(as) y adolescentes de 5 a 18 años de edad y tablas de IMC para adultos(as) no embarazadas, no lactantes ≥ 19 años de edad. </w:t>
      </w:r>
      <w:r w:rsidRPr="007C30BF">
        <w:rPr>
          <w:rFonts w:asciiTheme="majorHAnsi" w:eastAsia="Times New Roman" w:hAnsiTheme="majorHAnsi" w:cs="Times New Roman"/>
          <w:sz w:val="18"/>
          <w:szCs w:val="18"/>
          <w:lang w:val="en-US"/>
        </w:rPr>
        <w:t>[Internet]. Washington; 2013. Available from: https://www.fantaproject.org/sites/default/files/resources/FANTA-BMI-charts-Enero2013-ESPANOL_0.pdf</w:t>
      </w:r>
    </w:p>
    <w:p w14:paraId="5E9CA3CE" w14:textId="17551051" w:rsidR="004E31B5" w:rsidRPr="007C30BF" w:rsidRDefault="000246ED"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20. </w:t>
      </w:r>
      <w:r w:rsidRPr="007C30BF">
        <w:rPr>
          <w:rFonts w:asciiTheme="majorHAnsi" w:eastAsia="Times New Roman" w:hAnsiTheme="majorHAnsi" w:cs="Times New Roman"/>
          <w:sz w:val="18"/>
          <w:szCs w:val="18"/>
        </w:rPr>
        <w:tab/>
        <w:t>Silva-Strempler JA, Cuevas-</w:t>
      </w:r>
      <w:r w:rsidR="004E31B5" w:rsidRPr="007C30BF">
        <w:rPr>
          <w:rFonts w:asciiTheme="majorHAnsi" w:eastAsia="Times New Roman" w:hAnsiTheme="majorHAnsi" w:cs="Times New Roman"/>
          <w:sz w:val="18"/>
          <w:szCs w:val="18"/>
        </w:rPr>
        <w:t>Vargas PG, Espinosa</w:t>
      </w:r>
      <w:r w:rsidRPr="007C30BF">
        <w:rPr>
          <w:rFonts w:asciiTheme="majorHAnsi" w:eastAsia="Times New Roman" w:hAnsiTheme="majorHAnsi" w:cs="Times New Roman"/>
          <w:sz w:val="18"/>
          <w:szCs w:val="18"/>
        </w:rPr>
        <w:t>-Márquez CE, García-</w:t>
      </w:r>
      <w:r w:rsidR="004E31B5" w:rsidRPr="007C30BF">
        <w:rPr>
          <w:rFonts w:asciiTheme="majorHAnsi" w:eastAsia="Times New Roman" w:hAnsiTheme="majorHAnsi" w:cs="Times New Roman"/>
          <w:sz w:val="18"/>
          <w:szCs w:val="18"/>
        </w:rPr>
        <w:t>Torres G. Sedentarismo y obesidad en estudiantes universitarios de primer semestre estudio comparativo. Rev Cuid. 2012;1(1):64</w:t>
      </w:r>
      <w:r w:rsidRPr="007C30BF">
        <w:rPr>
          <w:rFonts w:asciiTheme="majorHAnsi" w:eastAsia="Times New Roman" w:hAnsiTheme="majorHAnsi" w:cs="Times New Roman"/>
          <w:sz w:val="18"/>
          <w:szCs w:val="18"/>
        </w:rPr>
        <w:t>-</w:t>
      </w:r>
      <w:r w:rsidR="004E31B5" w:rsidRPr="007C30BF">
        <w:rPr>
          <w:rFonts w:asciiTheme="majorHAnsi" w:eastAsia="Times New Roman" w:hAnsiTheme="majorHAnsi" w:cs="Times New Roman"/>
          <w:sz w:val="18"/>
          <w:szCs w:val="18"/>
        </w:rPr>
        <w:t xml:space="preserve">70. </w:t>
      </w:r>
    </w:p>
    <w:p w14:paraId="3A44FE23" w14:textId="34B4B982"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21. </w:t>
      </w:r>
      <w:r w:rsidRPr="007C30BF">
        <w:rPr>
          <w:rFonts w:asciiTheme="majorHAnsi" w:eastAsia="Times New Roman" w:hAnsiTheme="majorHAnsi" w:cs="Times New Roman"/>
          <w:sz w:val="18"/>
          <w:szCs w:val="18"/>
        </w:rPr>
        <w:tab/>
        <w:t>Verela MT, Duarte C, Salazar IC, Lema LF, Tamayo JA. Actividad física y sedentarismo en jóvenes universitarios de Colombia: prácticas, motivos y recursos para realizar</w:t>
      </w:r>
      <w:r w:rsidR="000246ED" w:rsidRPr="007C30BF">
        <w:rPr>
          <w:rFonts w:asciiTheme="majorHAnsi" w:eastAsia="Times New Roman" w:hAnsiTheme="majorHAnsi" w:cs="Times New Roman"/>
          <w:sz w:val="18"/>
          <w:szCs w:val="18"/>
        </w:rPr>
        <w:t>las. Colomb Med. 2011;42(3):269-</w:t>
      </w:r>
      <w:r w:rsidRPr="007C30BF">
        <w:rPr>
          <w:rFonts w:asciiTheme="majorHAnsi" w:eastAsia="Times New Roman" w:hAnsiTheme="majorHAnsi" w:cs="Times New Roman"/>
          <w:sz w:val="18"/>
          <w:szCs w:val="18"/>
        </w:rPr>
        <w:t xml:space="preserve">77. </w:t>
      </w:r>
    </w:p>
    <w:p w14:paraId="03D65890" w14:textId="4093154C" w:rsidR="004E31B5" w:rsidRPr="007C30BF" w:rsidRDefault="000246ED"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22. </w:t>
      </w:r>
      <w:r w:rsidRPr="007C30BF">
        <w:rPr>
          <w:rFonts w:asciiTheme="majorHAnsi" w:eastAsia="Times New Roman" w:hAnsiTheme="majorHAnsi" w:cs="Times New Roman"/>
          <w:sz w:val="18"/>
          <w:szCs w:val="18"/>
        </w:rPr>
        <w:tab/>
        <w:t>Buhring BK, Oliva M</w:t>
      </w:r>
      <w:r w:rsidR="004E31B5" w:rsidRPr="007C30BF">
        <w:rPr>
          <w:rFonts w:asciiTheme="majorHAnsi" w:eastAsia="Times New Roman" w:hAnsiTheme="majorHAnsi" w:cs="Times New Roman"/>
          <w:sz w:val="18"/>
          <w:szCs w:val="18"/>
        </w:rPr>
        <w:t>P, Bravo CC. Determinación no experimental de la conducta sedentaria en escolares. Rev Chil Nutr. 2009;36(1):23</w:t>
      </w:r>
      <w:r w:rsidRPr="007C30BF">
        <w:rPr>
          <w:rFonts w:asciiTheme="majorHAnsi" w:eastAsia="Times New Roman" w:hAnsiTheme="majorHAnsi" w:cs="Times New Roman"/>
          <w:sz w:val="18"/>
          <w:szCs w:val="18"/>
        </w:rPr>
        <w:t>-</w:t>
      </w:r>
      <w:r w:rsidR="004E31B5" w:rsidRPr="007C30BF">
        <w:rPr>
          <w:rFonts w:asciiTheme="majorHAnsi" w:eastAsia="Times New Roman" w:hAnsiTheme="majorHAnsi" w:cs="Times New Roman"/>
          <w:sz w:val="18"/>
          <w:szCs w:val="18"/>
        </w:rPr>
        <w:t xml:space="preserve">30. </w:t>
      </w:r>
    </w:p>
    <w:p w14:paraId="5110499A" w14:textId="7F6FC509"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23. </w:t>
      </w:r>
      <w:r w:rsidRPr="007C30BF">
        <w:rPr>
          <w:rFonts w:asciiTheme="majorHAnsi" w:eastAsia="Times New Roman" w:hAnsiTheme="majorHAnsi" w:cs="Times New Roman"/>
          <w:sz w:val="18"/>
          <w:szCs w:val="18"/>
        </w:rPr>
        <w:tab/>
        <w:t>Díaz S, González F, Arrieta K. Niveles de actividad física asociados a factores sociodemograficos, antropométricos y conductuales en universitarios de Cartagena (Colombia). Salud Uninorte. 2014;30:405</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17. </w:t>
      </w:r>
    </w:p>
    <w:p w14:paraId="78E4891C" w14:textId="116CFB50"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24. </w:t>
      </w:r>
      <w:r w:rsidRPr="007C30BF">
        <w:rPr>
          <w:rFonts w:asciiTheme="majorHAnsi" w:eastAsia="Times New Roman" w:hAnsiTheme="majorHAnsi" w:cs="Times New Roman"/>
          <w:sz w:val="18"/>
          <w:szCs w:val="18"/>
        </w:rPr>
        <w:tab/>
        <w:t>Siquier</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Coll J, Collado</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Martín Y, Sánchez</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Puente M, Grijota</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Pérez F, Pérez Quintero M, Bartolomé</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Sánchez I, et al. Estudio comparativo de las variables determinantes de la condición física y salud entre jóvenes deportistas y sedentarios del género masculino. Nutr Hosp. 2018;35(</w:t>
      </w:r>
      <w:r w:rsidR="001820C5" w:rsidRPr="007C30BF">
        <w:rPr>
          <w:rFonts w:asciiTheme="majorHAnsi" w:eastAsia="Times New Roman" w:hAnsiTheme="majorHAnsi" w:cs="Times New Roman"/>
          <w:sz w:val="18"/>
          <w:szCs w:val="18"/>
        </w:rPr>
        <w:t>3</w:t>
      </w:r>
      <w:r w:rsidRPr="007C30BF">
        <w:rPr>
          <w:rFonts w:asciiTheme="majorHAnsi" w:eastAsia="Times New Roman" w:hAnsiTheme="majorHAnsi" w:cs="Times New Roman"/>
          <w:sz w:val="18"/>
          <w:szCs w:val="18"/>
        </w:rPr>
        <w:t>):689</w:t>
      </w:r>
      <w:r w:rsidR="000246ED" w:rsidRPr="007C30BF">
        <w:rPr>
          <w:rFonts w:asciiTheme="majorHAnsi" w:eastAsia="Times New Roman" w:hAnsiTheme="majorHAnsi" w:cs="Times New Roman"/>
          <w:sz w:val="18"/>
          <w:szCs w:val="18"/>
        </w:rPr>
        <w:t>-</w:t>
      </w:r>
      <w:r w:rsidR="001820C5" w:rsidRPr="007C30BF">
        <w:rPr>
          <w:rFonts w:asciiTheme="majorHAnsi" w:eastAsia="Times New Roman" w:hAnsiTheme="majorHAnsi" w:cs="Times New Roman"/>
          <w:sz w:val="18"/>
          <w:szCs w:val="18"/>
        </w:rPr>
        <w:t>6</w:t>
      </w:r>
      <w:r w:rsidRPr="007C30BF">
        <w:rPr>
          <w:rFonts w:asciiTheme="majorHAnsi" w:eastAsia="Times New Roman" w:hAnsiTheme="majorHAnsi" w:cs="Times New Roman"/>
          <w:sz w:val="18"/>
          <w:szCs w:val="18"/>
        </w:rPr>
        <w:t xml:space="preserve">97. </w:t>
      </w:r>
    </w:p>
    <w:p w14:paraId="726CF426" w14:textId="13026402"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25. </w:t>
      </w:r>
      <w:r w:rsidRPr="007C30BF">
        <w:rPr>
          <w:rFonts w:asciiTheme="majorHAnsi" w:eastAsia="Times New Roman" w:hAnsiTheme="majorHAnsi" w:cs="Times New Roman"/>
          <w:sz w:val="18"/>
          <w:szCs w:val="18"/>
        </w:rPr>
        <w:tab/>
        <w:t>Alcibíades</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Bustamante V, Seabra AF, Garganta RM, Maia JA. Efectos de la actividad física y del nivel socioeconómico en el sobrepeso y obesidad de escolares, Lima este 2005. Rev Peru Med Exp Salud </w:t>
      </w:r>
      <w:r w:rsidR="000246ED" w:rsidRPr="007C30BF">
        <w:rPr>
          <w:rFonts w:asciiTheme="majorHAnsi" w:eastAsia="Times New Roman" w:hAnsiTheme="majorHAnsi" w:cs="Times New Roman"/>
          <w:sz w:val="18"/>
          <w:szCs w:val="18"/>
        </w:rPr>
        <w:t>pública</w:t>
      </w:r>
      <w:r w:rsidRPr="007C30BF">
        <w:rPr>
          <w:rFonts w:asciiTheme="majorHAnsi" w:eastAsia="Times New Roman" w:hAnsiTheme="majorHAnsi" w:cs="Times New Roman"/>
          <w:sz w:val="18"/>
          <w:szCs w:val="18"/>
        </w:rPr>
        <w:t>. 2007;24(2):121</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8. </w:t>
      </w:r>
    </w:p>
    <w:p w14:paraId="58DF551B" w14:textId="2890AB6D"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26. </w:t>
      </w:r>
      <w:r w:rsidRPr="007C30BF">
        <w:rPr>
          <w:rFonts w:asciiTheme="majorHAnsi" w:eastAsia="Times New Roman" w:hAnsiTheme="majorHAnsi" w:cs="Times New Roman"/>
          <w:sz w:val="18"/>
          <w:szCs w:val="18"/>
        </w:rPr>
        <w:tab/>
        <w:t>Ruiz G, De Vicente E, Vegara J. Comportamiento sedentario y niveles de actividad en una muestra de estudiantes y trabajadores universitarios. J Sport Heal Res. 2012;4(1):83</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92. </w:t>
      </w:r>
    </w:p>
    <w:p w14:paraId="0AD0DE07" w14:textId="5F1F4DB3"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27. </w:t>
      </w:r>
      <w:r w:rsidRPr="007C30BF">
        <w:rPr>
          <w:rFonts w:asciiTheme="majorHAnsi" w:eastAsia="Times New Roman" w:hAnsiTheme="majorHAnsi" w:cs="Times New Roman"/>
          <w:sz w:val="18"/>
          <w:szCs w:val="18"/>
        </w:rPr>
        <w:tab/>
        <w:t>Lopez</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Munera R, Santos MAC, Navarro A, Arévalo JM, García F, Latorre P. Determinantes sociodemográficos y nivel de actividad física en la población de la provincia de Jaén mayor de 18 años. Retos Nuevas Tendencias en Educ Fis Deport y Recreacion. 2016;20</w:t>
      </w:r>
      <w:r w:rsidR="00E9746C"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41</w:t>
      </w:r>
      <w:r w:rsidR="00E9746C"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:13</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6. </w:t>
      </w:r>
    </w:p>
    <w:p w14:paraId="09E277A1" w14:textId="1B9A3B2B"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28. </w:t>
      </w:r>
      <w:r w:rsidRPr="007C30BF">
        <w:rPr>
          <w:rFonts w:asciiTheme="majorHAnsi" w:eastAsia="Times New Roman" w:hAnsiTheme="majorHAnsi" w:cs="Times New Roman"/>
          <w:sz w:val="18"/>
          <w:szCs w:val="18"/>
        </w:rPr>
        <w:tab/>
        <w:t>Torres-luque G, Carpio E, Sánchez AL, Luisa M, Sánchez Z. Niveles de condición física de escolares de educación primaria en relación a su nivel de actividad física y al género. Retos Nuevas Tendencias en Educ Fis Deport y Recreacion. 2014;20</w:t>
      </w:r>
      <w:r w:rsidR="00E9746C"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41</w:t>
      </w:r>
      <w:r w:rsidR="00E9746C"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:17</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22. </w:t>
      </w:r>
    </w:p>
    <w:p w14:paraId="50142119" w14:textId="6B682095"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29. </w:t>
      </w:r>
      <w:r w:rsidRPr="007C30BF">
        <w:rPr>
          <w:rFonts w:asciiTheme="majorHAnsi" w:eastAsia="Times New Roman" w:hAnsiTheme="majorHAnsi" w:cs="Times New Roman"/>
          <w:sz w:val="18"/>
          <w:szCs w:val="18"/>
        </w:rPr>
        <w:tab/>
        <w:t>Prieto-Benavides DH, Correa-Bautista JE, Ramírez-Vélez R. Niveles de actividad física, condición física y tiempo en pantallas en escolares de Bogotá, Colombia: Estudio FUPRECOL. Nutr Hosp. 2015;32(5):2184</w:t>
      </w:r>
      <w:r w:rsidR="000246ED" w:rsidRPr="007C30BF">
        <w:rPr>
          <w:rFonts w:asciiTheme="majorHAnsi" w:eastAsia="Times New Roman" w:hAnsiTheme="majorHAnsi" w:cs="Times New Roman"/>
          <w:sz w:val="18"/>
          <w:szCs w:val="18"/>
        </w:rPr>
        <w:t>-</w:t>
      </w:r>
      <w:r w:rsidR="001820C5" w:rsidRPr="007C30BF">
        <w:rPr>
          <w:rFonts w:asciiTheme="majorHAnsi" w:eastAsia="Times New Roman" w:hAnsiTheme="majorHAnsi" w:cs="Times New Roman"/>
          <w:sz w:val="18"/>
          <w:szCs w:val="18"/>
        </w:rPr>
        <w:t>21</w:t>
      </w:r>
      <w:r w:rsidRPr="007C30BF">
        <w:rPr>
          <w:rFonts w:asciiTheme="majorHAnsi" w:eastAsia="Times New Roman" w:hAnsiTheme="majorHAnsi" w:cs="Times New Roman"/>
          <w:sz w:val="18"/>
          <w:szCs w:val="18"/>
        </w:rPr>
        <w:t xml:space="preserve">92. </w:t>
      </w:r>
    </w:p>
    <w:p w14:paraId="2F468C1B" w14:textId="15AC52FC"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30. </w:t>
      </w:r>
      <w:r w:rsidRPr="007C30BF">
        <w:rPr>
          <w:rFonts w:asciiTheme="majorHAnsi" w:eastAsia="Times New Roman" w:hAnsiTheme="majorHAnsi" w:cs="Times New Roman"/>
          <w:sz w:val="18"/>
          <w:szCs w:val="18"/>
        </w:rPr>
        <w:tab/>
        <w:t xml:space="preserve">Beltrán VJ, Sierra AC, Jiménez A, González-Cutre D, Martínez C, Cervelló E. Diferencias </w:t>
      </w:r>
      <w:r w:rsidR="000246ED" w:rsidRPr="007C30BF">
        <w:rPr>
          <w:rFonts w:asciiTheme="majorHAnsi" w:eastAsia="Times New Roman" w:hAnsiTheme="majorHAnsi" w:cs="Times New Roman"/>
          <w:sz w:val="18"/>
          <w:szCs w:val="18"/>
        </w:rPr>
        <w:t>según</w:t>
      </w:r>
      <w:r w:rsidRPr="007C30BF">
        <w:rPr>
          <w:rFonts w:asciiTheme="majorHAnsi" w:eastAsia="Times New Roman" w:hAnsiTheme="majorHAnsi" w:cs="Times New Roman"/>
          <w:sz w:val="18"/>
          <w:szCs w:val="18"/>
        </w:rPr>
        <w:t xml:space="preserve"> género en el tiempo empleado por adolescentes en actividad sedentaria y actividad fisica en diferentes segmentos horarios del día. </w:t>
      </w:r>
      <w:r w:rsidRPr="007C30BF">
        <w:rPr>
          <w:rFonts w:asciiTheme="majorHAnsi" w:eastAsia="Times New Roman" w:hAnsiTheme="majorHAnsi" w:cs="Times New Roman"/>
          <w:sz w:val="18"/>
          <w:szCs w:val="18"/>
        </w:rPr>
        <w:lastRenderedPageBreak/>
        <w:t>Retos Nuevas Tendencias en Educ Fis Deport y Recreación. 2017;(</w:t>
      </w:r>
      <w:r w:rsidR="001820C5" w:rsidRPr="007C30BF">
        <w:rPr>
          <w:rFonts w:asciiTheme="majorHAnsi" w:eastAsia="Times New Roman" w:hAnsiTheme="majorHAnsi" w:cs="Times New Roman"/>
          <w:sz w:val="18"/>
          <w:szCs w:val="18"/>
        </w:rPr>
        <w:t>31</w:t>
      </w:r>
      <w:r w:rsidRPr="007C30BF">
        <w:rPr>
          <w:rFonts w:asciiTheme="majorHAnsi" w:eastAsia="Times New Roman" w:hAnsiTheme="majorHAnsi" w:cs="Times New Roman"/>
          <w:sz w:val="18"/>
          <w:szCs w:val="18"/>
        </w:rPr>
        <w:t>):3</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7. </w:t>
      </w:r>
    </w:p>
    <w:p w14:paraId="4079C159" w14:textId="77777777"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31. </w:t>
      </w:r>
      <w:r w:rsidRPr="007C30BF">
        <w:rPr>
          <w:rFonts w:asciiTheme="majorHAnsi" w:eastAsia="Times New Roman" w:hAnsiTheme="majorHAnsi" w:cs="Times New Roman"/>
          <w:sz w:val="18"/>
          <w:szCs w:val="18"/>
        </w:rPr>
        <w:tab/>
        <w:t xml:space="preserve">Trejo PM, Jasso S, Mollinedo FE, Lugo LG. Relación entre actividad física y obesidad en escolares Relation. Rev Cuba Med Gen Integr. 2012;28(1):34–41. </w:t>
      </w:r>
    </w:p>
    <w:p w14:paraId="19FB4F7F" w14:textId="2414C6EE"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lang w:val="en-US"/>
        </w:rPr>
      </w:pPr>
      <w:r w:rsidRPr="007C30BF">
        <w:rPr>
          <w:rFonts w:asciiTheme="majorHAnsi" w:eastAsia="Times New Roman" w:hAnsiTheme="majorHAnsi" w:cs="Times New Roman"/>
          <w:sz w:val="18"/>
          <w:szCs w:val="18"/>
        </w:rPr>
        <w:t xml:space="preserve">32. </w:t>
      </w:r>
      <w:r w:rsidRPr="007C30BF">
        <w:rPr>
          <w:rFonts w:asciiTheme="majorHAnsi" w:eastAsia="Times New Roman" w:hAnsiTheme="majorHAnsi" w:cs="Times New Roman"/>
          <w:sz w:val="18"/>
          <w:szCs w:val="18"/>
        </w:rPr>
        <w:tab/>
      </w:r>
      <w:r w:rsidR="000246ED" w:rsidRPr="007C30BF">
        <w:rPr>
          <w:rFonts w:asciiTheme="majorHAnsi" w:eastAsia="Times New Roman" w:hAnsiTheme="majorHAnsi" w:cs="Times New Roman"/>
          <w:sz w:val="18"/>
          <w:szCs w:val="18"/>
        </w:rPr>
        <w:t xml:space="preserve">Organización Mundial de la Salud. </w:t>
      </w:r>
      <w:r w:rsidRPr="007C30BF">
        <w:rPr>
          <w:rFonts w:asciiTheme="majorHAnsi" w:eastAsia="Times New Roman" w:hAnsiTheme="majorHAnsi" w:cs="Times New Roman"/>
          <w:sz w:val="18"/>
          <w:szCs w:val="18"/>
        </w:rPr>
        <w:t xml:space="preserve">Guía de actividad física [Internet]. </w:t>
      </w:r>
      <w:r w:rsidR="000246ED" w:rsidRPr="007C30BF">
        <w:rPr>
          <w:rFonts w:asciiTheme="majorHAnsi" w:eastAsia="Times New Roman" w:hAnsiTheme="majorHAnsi" w:cs="Times New Roman"/>
          <w:sz w:val="18"/>
          <w:szCs w:val="18"/>
          <w:lang w:val="en-US"/>
        </w:rPr>
        <w:t xml:space="preserve">Ginebra: OMS; </w:t>
      </w:r>
      <w:r w:rsidRPr="007C30BF">
        <w:rPr>
          <w:rFonts w:asciiTheme="majorHAnsi" w:eastAsia="Times New Roman" w:hAnsiTheme="majorHAnsi" w:cs="Times New Roman"/>
          <w:sz w:val="18"/>
          <w:szCs w:val="18"/>
          <w:lang w:val="en-US"/>
        </w:rPr>
        <w:t>2016. Available from: http://whqlibdoc.who.int/publications/2010/9789243599977_spa.pdf</w:t>
      </w:r>
    </w:p>
    <w:p w14:paraId="59257EA5" w14:textId="10D9C7A9"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lang w:val="en-US"/>
        </w:rPr>
      </w:pPr>
      <w:r w:rsidRPr="007C30BF">
        <w:rPr>
          <w:rFonts w:asciiTheme="majorHAnsi" w:eastAsia="Times New Roman" w:hAnsiTheme="majorHAnsi" w:cs="Times New Roman"/>
          <w:sz w:val="18"/>
          <w:szCs w:val="18"/>
          <w:lang w:val="en-US"/>
        </w:rPr>
        <w:t xml:space="preserve">33. </w:t>
      </w:r>
      <w:r w:rsidRPr="007C30BF">
        <w:rPr>
          <w:rFonts w:asciiTheme="majorHAnsi" w:eastAsia="Times New Roman" w:hAnsiTheme="majorHAnsi" w:cs="Times New Roman"/>
          <w:sz w:val="18"/>
          <w:szCs w:val="18"/>
          <w:lang w:val="en-US"/>
        </w:rPr>
        <w:tab/>
        <w:t>Jakicic J, Marcus B, Gallagher K, Napolitano M, Lang W. Effect of exercise duration and intensity on weight loss in overweight, sedentary women: a randomized trial. JAMA. 2003;290:1323</w:t>
      </w:r>
      <w:r w:rsidR="000246ED" w:rsidRPr="007C30BF">
        <w:rPr>
          <w:rFonts w:asciiTheme="majorHAnsi" w:eastAsia="Times New Roman" w:hAnsiTheme="majorHAnsi" w:cs="Times New Roman"/>
          <w:sz w:val="18"/>
          <w:szCs w:val="18"/>
          <w:lang w:val="en-US"/>
        </w:rPr>
        <w:t>-</w:t>
      </w:r>
      <w:r w:rsidRPr="007C30BF">
        <w:rPr>
          <w:rFonts w:asciiTheme="majorHAnsi" w:eastAsia="Times New Roman" w:hAnsiTheme="majorHAnsi" w:cs="Times New Roman"/>
          <w:sz w:val="18"/>
          <w:szCs w:val="18"/>
          <w:lang w:val="en-US"/>
        </w:rPr>
        <w:t xml:space="preserve">30. </w:t>
      </w:r>
    </w:p>
    <w:p w14:paraId="0E787309" w14:textId="1A2C39C7"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lang w:val="en-US"/>
        </w:rPr>
        <w:t xml:space="preserve">34. </w:t>
      </w:r>
      <w:r w:rsidRPr="007C30BF">
        <w:rPr>
          <w:rFonts w:asciiTheme="majorHAnsi" w:eastAsia="Times New Roman" w:hAnsiTheme="majorHAnsi" w:cs="Times New Roman"/>
          <w:sz w:val="18"/>
          <w:szCs w:val="18"/>
          <w:lang w:val="en-US"/>
        </w:rPr>
        <w:tab/>
        <w:t xml:space="preserve">Pate R, Pratt M, Blair S. Physical activity and public health: a recommendation from the Centers for Disease Control and Prevention and the American College of Sport Medicine. </w:t>
      </w:r>
      <w:r w:rsidRPr="007C30BF">
        <w:rPr>
          <w:rFonts w:asciiTheme="majorHAnsi" w:eastAsia="Times New Roman" w:hAnsiTheme="majorHAnsi" w:cs="Times New Roman"/>
          <w:sz w:val="18"/>
          <w:szCs w:val="18"/>
        </w:rPr>
        <w:t>JAMA. 1995;273:402</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7. </w:t>
      </w:r>
    </w:p>
    <w:p w14:paraId="3DE1D3BF" w14:textId="191C8C25"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lang w:val="en-US"/>
        </w:rPr>
      </w:pPr>
      <w:r w:rsidRPr="007C30BF">
        <w:rPr>
          <w:rFonts w:asciiTheme="majorHAnsi" w:eastAsia="Times New Roman" w:hAnsiTheme="majorHAnsi" w:cs="Times New Roman"/>
          <w:sz w:val="18"/>
          <w:szCs w:val="18"/>
        </w:rPr>
        <w:t xml:space="preserve">35. </w:t>
      </w:r>
      <w:r w:rsidRPr="007C30BF">
        <w:rPr>
          <w:rFonts w:asciiTheme="majorHAnsi" w:eastAsia="Times New Roman" w:hAnsiTheme="majorHAnsi" w:cs="Times New Roman"/>
          <w:sz w:val="18"/>
          <w:szCs w:val="18"/>
        </w:rPr>
        <w:tab/>
        <w:t xml:space="preserve">Ramos C, González JA, López JD. Actividad física y adiposidad en la población de Neiva. </w:t>
      </w:r>
      <w:r w:rsidRPr="007C30BF">
        <w:rPr>
          <w:rFonts w:asciiTheme="majorHAnsi" w:eastAsia="Times New Roman" w:hAnsiTheme="majorHAnsi" w:cs="Times New Roman"/>
          <w:sz w:val="18"/>
          <w:szCs w:val="18"/>
          <w:lang w:val="en-US"/>
        </w:rPr>
        <w:t>Rev Educ Física y Deport. 2013;32</w:t>
      </w:r>
      <w:r w:rsidR="00E9746C" w:rsidRPr="007C30BF">
        <w:rPr>
          <w:rFonts w:asciiTheme="majorHAnsi" w:eastAsia="Times New Roman" w:hAnsiTheme="majorHAnsi" w:cs="Times New Roman"/>
          <w:strike/>
          <w:sz w:val="18"/>
          <w:szCs w:val="18"/>
          <w:lang w:val="en-US"/>
        </w:rPr>
        <w:t>:</w:t>
      </w:r>
      <w:r w:rsidR="00E9746C" w:rsidRPr="007C30BF">
        <w:rPr>
          <w:rFonts w:asciiTheme="majorHAnsi" w:eastAsia="Times New Roman" w:hAnsiTheme="majorHAnsi" w:cs="Times New Roman"/>
          <w:sz w:val="18"/>
          <w:szCs w:val="18"/>
          <w:lang w:val="en-US"/>
        </w:rPr>
        <w:t xml:space="preserve"> </w:t>
      </w:r>
      <w:r w:rsidRPr="007C30BF">
        <w:rPr>
          <w:rFonts w:asciiTheme="majorHAnsi" w:eastAsia="Times New Roman" w:hAnsiTheme="majorHAnsi" w:cs="Times New Roman"/>
          <w:sz w:val="18"/>
          <w:szCs w:val="18"/>
          <w:lang w:val="en-US"/>
        </w:rPr>
        <w:t>481</w:t>
      </w:r>
      <w:r w:rsidR="000246ED" w:rsidRPr="007C30BF">
        <w:rPr>
          <w:rFonts w:asciiTheme="majorHAnsi" w:eastAsia="Times New Roman" w:hAnsiTheme="majorHAnsi" w:cs="Times New Roman"/>
          <w:sz w:val="18"/>
          <w:szCs w:val="18"/>
          <w:lang w:val="en-US"/>
        </w:rPr>
        <w:t>-</w:t>
      </w:r>
      <w:r w:rsidRPr="007C30BF">
        <w:rPr>
          <w:rFonts w:asciiTheme="majorHAnsi" w:eastAsia="Times New Roman" w:hAnsiTheme="majorHAnsi" w:cs="Times New Roman"/>
          <w:sz w:val="18"/>
          <w:szCs w:val="18"/>
          <w:lang w:val="en-US"/>
        </w:rPr>
        <w:t xml:space="preserve">9. </w:t>
      </w:r>
    </w:p>
    <w:p w14:paraId="1B851810" w14:textId="079D95E6"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lang w:val="en-US"/>
        </w:rPr>
        <w:lastRenderedPageBreak/>
        <w:t xml:space="preserve">36. </w:t>
      </w:r>
      <w:r w:rsidRPr="007C30BF">
        <w:rPr>
          <w:rFonts w:asciiTheme="majorHAnsi" w:eastAsia="Times New Roman" w:hAnsiTheme="majorHAnsi" w:cs="Times New Roman"/>
          <w:sz w:val="18"/>
          <w:szCs w:val="18"/>
          <w:lang w:val="en-US"/>
        </w:rPr>
        <w:tab/>
        <w:t xml:space="preserve">Simons-Morton GB, Taylor CW, Zinder AS, Huang WI. The physical activity of fifth-grade students during physical education classes. </w:t>
      </w:r>
      <w:r w:rsidRPr="007C30BF">
        <w:rPr>
          <w:rFonts w:asciiTheme="majorHAnsi" w:eastAsia="Times New Roman" w:hAnsiTheme="majorHAnsi" w:cs="Times New Roman"/>
          <w:sz w:val="18"/>
          <w:szCs w:val="18"/>
        </w:rPr>
        <w:t>Am J Public Health. 1993;8(2):262</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 xml:space="preserve">4. </w:t>
      </w:r>
    </w:p>
    <w:p w14:paraId="5BF8D0D6" w14:textId="1506AD25" w:rsidR="004E31B5" w:rsidRPr="007C30BF"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37. </w:t>
      </w:r>
      <w:r w:rsidRPr="007C30BF">
        <w:rPr>
          <w:rFonts w:asciiTheme="majorHAnsi" w:eastAsia="Times New Roman" w:hAnsiTheme="majorHAnsi" w:cs="Times New Roman"/>
          <w:sz w:val="18"/>
          <w:szCs w:val="18"/>
        </w:rPr>
        <w:tab/>
        <w:t xml:space="preserve">Ministerio de Salud y Protección Social. </w:t>
      </w:r>
      <w:r w:rsidR="000246ED" w:rsidRPr="007C30BF">
        <w:rPr>
          <w:rFonts w:asciiTheme="majorHAnsi" w:eastAsia="Times New Roman" w:hAnsiTheme="majorHAnsi" w:cs="Times New Roman"/>
          <w:sz w:val="18"/>
          <w:szCs w:val="18"/>
        </w:rPr>
        <w:t xml:space="preserve">Bogotá, Colombia: </w:t>
      </w:r>
      <w:r w:rsidRPr="007C30BF">
        <w:rPr>
          <w:rFonts w:asciiTheme="majorHAnsi" w:eastAsia="Times New Roman" w:hAnsiTheme="majorHAnsi" w:cs="Times New Roman"/>
          <w:sz w:val="18"/>
          <w:szCs w:val="18"/>
        </w:rPr>
        <w:t xml:space="preserve">Encuesta Nacional de la Situación Nutricional </w:t>
      </w:r>
      <w:r w:rsidR="000246ED" w:rsidRPr="007C30BF">
        <w:rPr>
          <w:rFonts w:asciiTheme="majorHAnsi" w:eastAsia="Times New Roman" w:hAnsiTheme="majorHAnsi" w:cs="Times New Roman"/>
          <w:sz w:val="18"/>
          <w:szCs w:val="18"/>
        </w:rPr>
        <w:t>- ENSIN 2015</w:t>
      </w:r>
      <w:r w:rsidRPr="007C30BF">
        <w:rPr>
          <w:rFonts w:asciiTheme="majorHAnsi" w:eastAsia="Times New Roman" w:hAnsiTheme="majorHAnsi" w:cs="Times New Roman"/>
          <w:sz w:val="18"/>
          <w:szCs w:val="18"/>
        </w:rPr>
        <w:t xml:space="preserve">; 2015. </w:t>
      </w:r>
    </w:p>
    <w:p w14:paraId="73709654" w14:textId="669E616C" w:rsidR="004E31B5" w:rsidRPr="007C30BF" w:rsidRDefault="000246ED"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38. </w:t>
      </w:r>
      <w:r w:rsidRPr="007C30BF">
        <w:rPr>
          <w:rFonts w:asciiTheme="majorHAnsi" w:eastAsia="Times New Roman" w:hAnsiTheme="majorHAnsi" w:cs="Times New Roman"/>
          <w:sz w:val="18"/>
          <w:szCs w:val="18"/>
        </w:rPr>
        <w:tab/>
        <w:t>Martínez-Moyá</w:t>
      </w:r>
      <w:r w:rsidR="004E31B5" w:rsidRPr="007C30BF">
        <w:rPr>
          <w:rFonts w:asciiTheme="majorHAnsi" w:eastAsia="Times New Roman" w:hAnsiTheme="majorHAnsi" w:cs="Times New Roman"/>
          <w:sz w:val="18"/>
          <w:szCs w:val="18"/>
        </w:rPr>
        <w:t xml:space="preserve"> M, Navarrete-Muñoz EM, García M, Giménez-Monzo</w:t>
      </w:r>
      <w:r w:rsidRPr="007C30BF">
        <w:rPr>
          <w:rFonts w:asciiTheme="majorHAnsi" w:eastAsia="Times New Roman" w:hAnsiTheme="majorHAnsi" w:cs="Times New Roman"/>
          <w:sz w:val="18"/>
          <w:szCs w:val="18"/>
        </w:rPr>
        <w:t xml:space="preserve"> </w:t>
      </w:r>
      <w:r w:rsidR="004E31B5" w:rsidRPr="007C30BF">
        <w:rPr>
          <w:rFonts w:asciiTheme="majorHAnsi" w:eastAsia="Times New Roman" w:hAnsiTheme="majorHAnsi" w:cs="Times New Roman"/>
          <w:sz w:val="18"/>
          <w:szCs w:val="18"/>
        </w:rPr>
        <w:t>D,</w:t>
      </w:r>
      <w:r w:rsidRPr="007C30BF">
        <w:rPr>
          <w:rFonts w:asciiTheme="majorHAnsi" w:eastAsia="Times New Roman" w:hAnsiTheme="majorHAnsi" w:cs="Times New Roman"/>
          <w:sz w:val="18"/>
          <w:szCs w:val="18"/>
        </w:rPr>
        <w:t xml:space="preserve"> González-Palacios S, Valera-Gran</w:t>
      </w:r>
      <w:r w:rsidR="004E31B5" w:rsidRPr="007C30BF">
        <w:rPr>
          <w:rFonts w:asciiTheme="majorHAnsi" w:eastAsia="Times New Roman" w:hAnsiTheme="majorHAnsi" w:cs="Times New Roman"/>
          <w:sz w:val="18"/>
          <w:szCs w:val="18"/>
        </w:rPr>
        <w:t xml:space="preserve"> D, et al. Asociación entre horas de </w:t>
      </w:r>
      <w:r w:rsidRPr="007C30BF">
        <w:rPr>
          <w:rFonts w:asciiTheme="majorHAnsi" w:eastAsia="Times New Roman" w:hAnsiTheme="majorHAnsi" w:cs="Times New Roman"/>
          <w:sz w:val="18"/>
          <w:szCs w:val="18"/>
        </w:rPr>
        <w:t>televisión,</w:t>
      </w:r>
      <w:r w:rsidR="004E31B5" w:rsidRPr="007C30BF">
        <w:rPr>
          <w:rFonts w:asciiTheme="majorHAnsi" w:eastAsia="Times New Roman" w:hAnsiTheme="majorHAnsi" w:cs="Times New Roman"/>
          <w:sz w:val="18"/>
          <w:szCs w:val="18"/>
        </w:rPr>
        <w:t xml:space="preserve"> actividad </w:t>
      </w:r>
      <w:r w:rsidRPr="007C30BF">
        <w:rPr>
          <w:rFonts w:asciiTheme="majorHAnsi" w:eastAsia="Times New Roman" w:hAnsiTheme="majorHAnsi" w:cs="Times New Roman"/>
          <w:sz w:val="18"/>
          <w:szCs w:val="18"/>
        </w:rPr>
        <w:t>física,</w:t>
      </w:r>
      <w:r w:rsidR="004E31B5" w:rsidRPr="007C30BF">
        <w:rPr>
          <w:rFonts w:asciiTheme="majorHAnsi" w:eastAsia="Times New Roman" w:hAnsiTheme="majorHAnsi" w:cs="Times New Roman"/>
          <w:sz w:val="18"/>
          <w:szCs w:val="18"/>
        </w:rPr>
        <w:t xml:space="preserve"> horas de sue</w:t>
      </w:r>
      <w:r w:rsidRPr="007C30BF">
        <w:rPr>
          <w:rFonts w:asciiTheme="majorHAnsi" w:eastAsia="Times New Roman" w:hAnsiTheme="majorHAnsi" w:cs="Times New Roman"/>
          <w:sz w:val="18"/>
          <w:szCs w:val="18"/>
        </w:rPr>
        <w:t xml:space="preserve">ño y </w:t>
      </w:r>
      <w:r w:rsidR="004E31B5" w:rsidRPr="007C30BF">
        <w:rPr>
          <w:rFonts w:asciiTheme="majorHAnsi" w:eastAsia="Times New Roman" w:hAnsiTheme="majorHAnsi" w:cs="Times New Roman"/>
          <w:sz w:val="18"/>
          <w:szCs w:val="18"/>
        </w:rPr>
        <w:t>exceso de peso en población adulta joven. Gac Sanit. 2014;28(3):203</w:t>
      </w:r>
      <w:r w:rsidRPr="007C30BF">
        <w:rPr>
          <w:rFonts w:asciiTheme="majorHAnsi" w:eastAsia="Times New Roman" w:hAnsiTheme="majorHAnsi" w:cs="Times New Roman"/>
          <w:sz w:val="18"/>
          <w:szCs w:val="18"/>
        </w:rPr>
        <w:t>-</w:t>
      </w:r>
      <w:r w:rsidR="004E31B5" w:rsidRPr="007C30BF">
        <w:rPr>
          <w:rFonts w:asciiTheme="majorHAnsi" w:eastAsia="Times New Roman" w:hAnsiTheme="majorHAnsi" w:cs="Times New Roman"/>
          <w:sz w:val="18"/>
          <w:szCs w:val="18"/>
        </w:rPr>
        <w:t xml:space="preserve">8. </w:t>
      </w:r>
    </w:p>
    <w:p w14:paraId="414406A2" w14:textId="545CF1C3" w:rsidR="004E31B5" w:rsidRPr="007C30BF" w:rsidRDefault="000246ED"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39. </w:t>
      </w:r>
      <w:r w:rsidRPr="007C30BF">
        <w:rPr>
          <w:rFonts w:asciiTheme="majorHAnsi" w:eastAsia="Times New Roman" w:hAnsiTheme="majorHAnsi" w:cs="Times New Roman"/>
          <w:sz w:val="18"/>
          <w:szCs w:val="18"/>
        </w:rPr>
        <w:tab/>
        <w:t>Del Águila-</w:t>
      </w:r>
      <w:r w:rsidR="004E31B5" w:rsidRPr="007C30BF">
        <w:rPr>
          <w:rFonts w:asciiTheme="majorHAnsi" w:eastAsia="Times New Roman" w:hAnsiTheme="majorHAnsi" w:cs="Times New Roman"/>
          <w:sz w:val="18"/>
          <w:szCs w:val="18"/>
        </w:rPr>
        <w:t xml:space="preserve">Villar CM. Obesidad en el niño: factores de riesgo y estrategias para su prevención en Perú. Rev Peru Med Exp Salud </w:t>
      </w:r>
      <w:r w:rsidR="00D7081C" w:rsidRPr="007C30BF">
        <w:rPr>
          <w:rFonts w:asciiTheme="majorHAnsi" w:eastAsia="Times New Roman" w:hAnsiTheme="majorHAnsi" w:cs="Times New Roman"/>
          <w:sz w:val="18"/>
          <w:szCs w:val="18"/>
        </w:rPr>
        <w:t>Pública</w:t>
      </w:r>
      <w:r w:rsidR="004E31B5" w:rsidRPr="007C30BF">
        <w:rPr>
          <w:rFonts w:asciiTheme="majorHAnsi" w:eastAsia="Times New Roman" w:hAnsiTheme="majorHAnsi" w:cs="Times New Roman"/>
          <w:sz w:val="18"/>
          <w:szCs w:val="18"/>
        </w:rPr>
        <w:t>. 2017;34(1):113</w:t>
      </w:r>
      <w:r w:rsidRPr="007C30BF">
        <w:rPr>
          <w:rFonts w:asciiTheme="majorHAnsi" w:eastAsia="Times New Roman" w:hAnsiTheme="majorHAnsi" w:cs="Times New Roman"/>
          <w:sz w:val="18"/>
          <w:szCs w:val="18"/>
        </w:rPr>
        <w:t>-</w:t>
      </w:r>
      <w:r w:rsidR="004E31B5" w:rsidRPr="007C30BF">
        <w:rPr>
          <w:rFonts w:asciiTheme="majorHAnsi" w:eastAsia="Times New Roman" w:hAnsiTheme="majorHAnsi" w:cs="Times New Roman"/>
          <w:sz w:val="18"/>
          <w:szCs w:val="18"/>
        </w:rPr>
        <w:t xml:space="preserve">8. </w:t>
      </w:r>
    </w:p>
    <w:p w14:paraId="69BF40E7" w14:textId="4F2D4F8A" w:rsidR="004E31B5" w:rsidRPr="004E31B5" w:rsidRDefault="004E31B5" w:rsidP="004E31B5">
      <w:pPr>
        <w:spacing w:after="0" w:line="240" w:lineRule="auto"/>
        <w:ind w:left="340" w:hanging="340"/>
        <w:jc w:val="both"/>
        <w:rPr>
          <w:rFonts w:asciiTheme="majorHAnsi" w:eastAsia="Times New Roman" w:hAnsiTheme="majorHAnsi" w:cs="Times New Roman"/>
          <w:sz w:val="18"/>
          <w:szCs w:val="18"/>
        </w:rPr>
      </w:pPr>
      <w:r w:rsidRPr="007C30BF">
        <w:rPr>
          <w:rFonts w:asciiTheme="majorHAnsi" w:eastAsia="Times New Roman" w:hAnsiTheme="majorHAnsi" w:cs="Times New Roman"/>
          <w:sz w:val="18"/>
          <w:szCs w:val="18"/>
        </w:rPr>
        <w:t xml:space="preserve">40. </w:t>
      </w:r>
      <w:r w:rsidRPr="007C30BF">
        <w:rPr>
          <w:rFonts w:asciiTheme="majorHAnsi" w:eastAsia="Times New Roman" w:hAnsiTheme="majorHAnsi" w:cs="Times New Roman"/>
          <w:sz w:val="18"/>
          <w:szCs w:val="18"/>
        </w:rPr>
        <w:tab/>
        <w:t>Felden ÉPG, Filipin D, Barbosa DG, Andrade RD, Meyer C, Beltrame TS, et al. Adolescentes com sonolência diurna excessiva passam mais tempo em comportamento sedentário. Rev Bras Med do Esporte. 2016;22(3):186</w:t>
      </w:r>
      <w:r w:rsidR="000246ED" w:rsidRPr="007C30BF">
        <w:rPr>
          <w:rFonts w:asciiTheme="majorHAnsi" w:eastAsia="Times New Roman" w:hAnsiTheme="majorHAnsi" w:cs="Times New Roman"/>
          <w:sz w:val="18"/>
          <w:szCs w:val="18"/>
        </w:rPr>
        <w:t>-</w:t>
      </w:r>
      <w:r w:rsidRPr="007C30BF">
        <w:rPr>
          <w:rFonts w:asciiTheme="majorHAnsi" w:eastAsia="Times New Roman" w:hAnsiTheme="majorHAnsi" w:cs="Times New Roman"/>
          <w:sz w:val="18"/>
          <w:szCs w:val="18"/>
        </w:rPr>
        <w:t>90.</w:t>
      </w:r>
      <w:r w:rsidRPr="004E31B5">
        <w:rPr>
          <w:rFonts w:asciiTheme="majorHAnsi" w:eastAsia="Times New Roman" w:hAnsiTheme="majorHAnsi" w:cs="Times New Roman"/>
          <w:sz w:val="18"/>
          <w:szCs w:val="18"/>
        </w:rPr>
        <w:t xml:space="preserve"> </w:t>
      </w:r>
    </w:p>
    <w:p w14:paraId="536C01CE" w14:textId="7D016DD7" w:rsidR="00656AF2" w:rsidRPr="001D6E00" w:rsidRDefault="00656AF2" w:rsidP="005900F0">
      <w:pPr>
        <w:spacing w:after="0" w:line="240" w:lineRule="auto"/>
        <w:ind w:left="340" w:hanging="340"/>
        <w:jc w:val="both"/>
        <w:rPr>
          <w:rFonts w:asciiTheme="majorHAnsi" w:eastAsia="Times New Roman" w:hAnsiTheme="majorHAnsi" w:cs="Times New Roman"/>
          <w:strike/>
          <w:sz w:val="18"/>
          <w:szCs w:val="18"/>
        </w:rPr>
        <w:sectPr w:rsidR="00656AF2" w:rsidRPr="001D6E00" w:rsidSect="00656AF2">
          <w:headerReference w:type="default" r:id="rId12"/>
          <w:endnotePr>
            <w:numFmt w:val="decimal"/>
          </w:endnotePr>
          <w:type w:val="continuous"/>
          <w:pgSz w:w="12240" w:h="15840"/>
          <w:pgMar w:top="1134" w:right="851" w:bottom="1134" w:left="851" w:header="397" w:footer="227" w:gutter="0"/>
          <w:cols w:num="2" w:space="567"/>
          <w:docGrid w:linePitch="360"/>
        </w:sectPr>
      </w:pPr>
    </w:p>
    <w:p w14:paraId="3FBC9809" w14:textId="4D62693C" w:rsidR="00FD09FB" w:rsidRPr="00D202BE" w:rsidRDefault="00FD09FB" w:rsidP="00024F26">
      <w:pPr>
        <w:spacing w:after="0" w:line="240" w:lineRule="auto"/>
        <w:ind w:left="340" w:hanging="340"/>
        <w:jc w:val="both"/>
        <w:rPr>
          <w:rFonts w:asciiTheme="majorHAnsi" w:eastAsia="Times New Roman" w:hAnsiTheme="majorHAnsi" w:cs="Times New Roman"/>
          <w:sz w:val="18"/>
          <w:szCs w:val="18"/>
        </w:rPr>
      </w:pPr>
    </w:p>
    <w:sectPr w:rsidR="00FD09FB" w:rsidRPr="00D202BE" w:rsidSect="00EB29C0">
      <w:endnotePr>
        <w:numFmt w:val="decimal"/>
      </w:endnotePr>
      <w:type w:val="continuous"/>
      <w:pgSz w:w="12240" w:h="15840"/>
      <w:pgMar w:top="1134" w:right="851" w:bottom="1134" w:left="851" w:header="397" w:footer="227"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C8C7A" w16cid:durableId="20EE89E1"/>
  <w16cid:commentId w16cid:paraId="4F4F118A" w16cid:durableId="20EE871F"/>
  <w16cid:commentId w16cid:paraId="4CE7DDB9" w16cid:durableId="20EFC305"/>
  <w16cid:commentId w16cid:paraId="3C30C923" w16cid:durableId="20ED8B33"/>
  <w16cid:commentId w16cid:paraId="20A331D4" w16cid:durableId="20EE8AB1"/>
  <w16cid:commentId w16cid:paraId="718B8EDD" w16cid:durableId="20ED8964"/>
  <w16cid:commentId w16cid:paraId="7CF2DA21" w16cid:durableId="20EE7A94"/>
  <w16cid:commentId w16cid:paraId="47A541BC" w16cid:durableId="20ED8965"/>
  <w16cid:commentId w16cid:paraId="6FE6A0B7" w16cid:durableId="20EE8151"/>
  <w16cid:commentId w16cid:paraId="3DC8F3D9" w16cid:durableId="20ED8966"/>
  <w16cid:commentId w16cid:paraId="5FD5CCB4" w16cid:durableId="20EE81B4"/>
  <w16cid:commentId w16cid:paraId="407AB635" w16cid:durableId="20ED8967"/>
  <w16cid:commentId w16cid:paraId="4C7469EE" w16cid:durableId="20EE87D0"/>
  <w16cid:commentId w16cid:paraId="40F1BE19" w16cid:durableId="20ED8968"/>
  <w16cid:commentId w16cid:paraId="222B7693" w16cid:durableId="20EFC0CC"/>
  <w16cid:commentId w16cid:paraId="5263C15A" w16cid:durableId="20EFC30A"/>
  <w16cid:commentId w16cid:paraId="73030DBC" w16cid:durableId="20ED8969"/>
  <w16cid:commentId w16cid:paraId="7117ABE7" w16cid:durableId="20EFC2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BCA75" w14:textId="77777777" w:rsidR="00107ADC" w:rsidRDefault="00107ADC" w:rsidP="00466188">
      <w:pPr>
        <w:spacing w:after="0" w:line="240" w:lineRule="auto"/>
      </w:pPr>
      <w:r>
        <w:separator/>
      </w:r>
    </w:p>
  </w:endnote>
  <w:endnote w:type="continuationSeparator" w:id="0">
    <w:p w14:paraId="5CEF92EC" w14:textId="77777777" w:rsidR="00107ADC" w:rsidRDefault="00107ADC"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352341951"/>
      <w:docPartObj>
        <w:docPartGallery w:val="Page Numbers (Bottom of Page)"/>
        <w:docPartUnique/>
      </w:docPartObj>
    </w:sdtPr>
    <w:sdtEndPr/>
    <w:sdtContent>
      <w:p w14:paraId="315F7165" w14:textId="008F6514" w:rsidR="00294FB9" w:rsidRDefault="00294FB9">
        <w:pPr>
          <w:pStyle w:val="Piedepgina"/>
          <w:jc w:val="center"/>
        </w:pPr>
        <w:r w:rsidRPr="00ED6E82">
          <w:rPr>
            <w:color w:val="595959" w:themeColor="text1" w:themeTint="A6"/>
            <w:lang w:val="es-ES"/>
          </w:rPr>
          <w:t>[</w:t>
        </w:r>
        <w:r w:rsidRPr="00ED6E82">
          <w:rPr>
            <w:color w:val="595959" w:themeColor="text1" w:themeTint="A6"/>
          </w:rPr>
          <w:fldChar w:fldCharType="begin"/>
        </w:r>
        <w:r w:rsidRPr="00ED6E82">
          <w:rPr>
            <w:color w:val="595959" w:themeColor="text1" w:themeTint="A6"/>
          </w:rPr>
          <w:instrText>PAGE   \* MERGEFORMAT</w:instrText>
        </w:r>
        <w:r w:rsidRPr="00ED6E82">
          <w:rPr>
            <w:color w:val="595959" w:themeColor="text1" w:themeTint="A6"/>
          </w:rPr>
          <w:fldChar w:fldCharType="separate"/>
        </w:r>
        <w:r w:rsidR="00BC125E" w:rsidRPr="00BC125E">
          <w:rPr>
            <w:noProof/>
            <w:color w:val="595959" w:themeColor="text1" w:themeTint="A6"/>
            <w:lang w:val="es-ES"/>
          </w:rPr>
          <w:t>200</w:t>
        </w:r>
        <w:r w:rsidRPr="00ED6E82">
          <w:rPr>
            <w:color w:val="595959" w:themeColor="text1" w:themeTint="A6"/>
          </w:rPr>
          <w:fldChar w:fldCharType="end"/>
        </w:r>
        <w:r w:rsidRPr="00ED6E82">
          <w:rPr>
            <w:color w:val="595959" w:themeColor="text1" w:themeTint="A6"/>
            <w:lang w:val="es-ES"/>
          </w:rPr>
          <w:t>]</w:t>
        </w:r>
      </w:p>
    </w:sdtContent>
  </w:sdt>
  <w:p w14:paraId="358DF6B9" w14:textId="77777777" w:rsidR="00294FB9" w:rsidRDefault="00294F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445199441"/>
      <w:docPartObj>
        <w:docPartGallery w:val="Page Numbers (Bottom of Page)"/>
        <w:docPartUnique/>
      </w:docPartObj>
    </w:sdtPr>
    <w:sdtEndPr/>
    <w:sdtContent>
      <w:p w14:paraId="64D19E19" w14:textId="5E190809" w:rsidR="00294FB9" w:rsidRPr="00ED6E82" w:rsidRDefault="00294FB9">
        <w:pPr>
          <w:pStyle w:val="Piedepgina"/>
          <w:jc w:val="center"/>
          <w:rPr>
            <w:color w:val="595959" w:themeColor="text1" w:themeTint="A6"/>
          </w:rPr>
        </w:pPr>
        <w:r w:rsidRPr="00ED6E82">
          <w:rPr>
            <w:color w:val="595959" w:themeColor="text1" w:themeTint="A6"/>
            <w:lang w:val="es-ES"/>
          </w:rPr>
          <w:t>[</w:t>
        </w:r>
        <w:r w:rsidRPr="00ED6E82">
          <w:rPr>
            <w:color w:val="595959" w:themeColor="text1" w:themeTint="A6"/>
          </w:rPr>
          <w:fldChar w:fldCharType="begin"/>
        </w:r>
        <w:r w:rsidRPr="00ED6E82">
          <w:rPr>
            <w:color w:val="595959" w:themeColor="text1" w:themeTint="A6"/>
          </w:rPr>
          <w:instrText>PAGE   \* MERGEFORMAT</w:instrText>
        </w:r>
        <w:r w:rsidRPr="00ED6E82">
          <w:rPr>
            <w:color w:val="595959" w:themeColor="text1" w:themeTint="A6"/>
          </w:rPr>
          <w:fldChar w:fldCharType="separate"/>
        </w:r>
        <w:r w:rsidR="00BC125E" w:rsidRPr="00BC125E">
          <w:rPr>
            <w:noProof/>
            <w:color w:val="595959" w:themeColor="text1" w:themeTint="A6"/>
            <w:lang w:val="es-ES"/>
          </w:rPr>
          <w:t>198</w:t>
        </w:r>
        <w:r w:rsidRPr="00ED6E82">
          <w:rPr>
            <w:color w:val="595959" w:themeColor="text1" w:themeTint="A6"/>
          </w:rPr>
          <w:fldChar w:fldCharType="end"/>
        </w:r>
        <w:r w:rsidRPr="00ED6E82">
          <w:rPr>
            <w:color w:val="595959" w:themeColor="text1" w:themeTint="A6"/>
            <w:lang w:val="es-ES"/>
          </w:rPr>
          <w:t>]</w:t>
        </w:r>
      </w:p>
    </w:sdtContent>
  </w:sdt>
  <w:p w14:paraId="58AB085C" w14:textId="77777777" w:rsidR="00294FB9" w:rsidRDefault="00294F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746EB" w14:textId="77777777" w:rsidR="00107ADC" w:rsidRDefault="00107ADC" w:rsidP="00466188">
      <w:pPr>
        <w:spacing w:after="0" w:line="240" w:lineRule="auto"/>
      </w:pPr>
      <w:r>
        <w:separator/>
      </w:r>
    </w:p>
  </w:footnote>
  <w:footnote w:type="continuationSeparator" w:id="0">
    <w:p w14:paraId="75EAC7C7" w14:textId="77777777" w:rsidR="00107ADC" w:rsidRDefault="00107ADC"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172277DD" w:rsidR="00294FB9" w:rsidRPr="00F97E6F" w:rsidRDefault="00294FB9" w:rsidP="00ED6E82">
    <w:pPr>
      <w:pStyle w:val="Encabezado"/>
      <w:jc w:val="center"/>
      <w:rPr>
        <w:rFonts w:asciiTheme="majorHAnsi" w:hAnsiTheme="majorHAnsi"/>
        <w:color w:val="595959" w:themeColor="text1" w:themeTint="A6"/>
        <w:sz w:val="20"/>
        <w:szCs w:val="20"/>
      </w:rPr>
    </w:pPr>
    <w:r w:rsidRPr="0070304A">
      <w:rPr>
        <w:rFonts w:asciiTheme="majorHAnsi" w:hAnsiTheme="majorHAnsi"/>
        <w:color w:val="595959" w:themeColor="text1" w:themeTint="A6"/>
        <w:sz w:val="15"/>
        <w:szCs w:val="15"/>
      </w:rPr>
      <w:t>Trujillo-Trejos</w:t>
    </w:r>
    <w:r>
      <w:rPr>
        <w:rFonts w:asciiTheme="majorHAnsi" w:hAnsiTheme="majorHAnsi"/>
        <w:color w:val="595959" w:themeColor="text1" w:themeTint="A6"/>
        <w:sz w:val="15"/>
        <w:szCs w:val="15"/>
      </w:rPr>
      <w:t xml:space="preserve"> I</w:t>
    </w:r>
    <w:r w:rsidRPr="00F97E6F">
      <w:rPr>
        <w:rFonts w:asciiTheme="majorHAnsi" w:hAnsiTheme="majorHAnsi"/>
        <w:color w:val="595959" w:themeColor="text1" w:themeTint="A6"/>
        <w:sz w:val="15"/>
        <w:szCs w:val="15"/>
      </w:rPr>
      <w:t xml:space="preserve">, </w:t>
    </w:r>
    <w:r w:rsidRPr="00F97E6F">
      <w:rPr>
        <w:rFonts w:asciiTheme="majorHAnsi" w:hAnsiTheme="majorHAnsi"/>
        <w:i/>
        <w:color w:val="595959" w:themeColor="text1" w:themeTint="A6"/>
        <w:sz w:val="15"/>
        <w:szCs w:val="15"/>
      </w:rPr>
      <w:t>et al</w:t>
    </w:r>
    <w:r w:rsidRPr="00F97E6F">
      <w:rPr>
        <w:rFonts w:asciiTheme="majorHAnsi" w:hAnsiTheme="majorHAnsi"/>
        <w:color w:val="595959" w:themeColor="text1" w:themeTint="A6"/>
        <w:sz w:val="15"/>
        <w:szCs w:val="15"/>
      </w:rPr>
      <w:t>. Univ. Salud. 2</w:t>
    </w:r>
    <w:r>
      <w:rPr>
        <w:rFonts w:asciiTheme="majorHAnsi" w:hAnsiTheme="majorHAnsi"/>
        <w:color w:val="595959" w:themeColor="text1" w:themeTint="A6"/>
        <w:sz w:val="15"/>
        <w:szCs w:val="15"/>
      </w:rPr>
      <w:t>1</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2</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 201</w:t>
    </w:r>
    <w:r>
      <w:rPr>
        <w:rFonts w:asciiTheme="majorHAnsi" w:hAnsiTheme="majorHAnsi"/>
        <w:color w:val="595959" w:themeColor="text1" w:themeTint="A6"/>
        <w:sz w:val="15"/>
        <w:szCs w:val="15"/>
      </w:rPr>
      <w:t>9</w:t>
    </w:r>
    <w:r w:rsidRPr="00F97E6F">
      <w:rPr>
        <w:rFonts w:asciiTheme="majorHAnsi" w:hAnsiTheme="majorHAnsi"/>
        <w:color w:val="595959" w:themeColor="text1" w:themeTint="A6"/>
        <w:sz w:val="15"/>
        <w:szCs w:val="15"/>
      </w:rPr>
      <w:t xml:space="preserve"> (</w:t>
    </w:r>
    <w:r>
      <w:rPr>
        <w:rFonts w:asciiTheme="majorHAnsi" w:hAnsiTheme="majorHAnsi"/>
        <w:color w:val="595959" w:themeColor="text1" w:themeTint="A6"/>
        <w:sz w:val="15"/>
        <w:szCs w:val="15"/>
      </w:rPr>
      <w:t>May</w:t>
    </w:r>
    <w:r w:rsidRPr="00F97E6F">
      <w:rPr>
        <w:rFonts w:asciiTheme="majorHAnsi" w:hAnsiTheme="majorHAnsi"/>
        <w:color w:val="595959" w:themeColor="text1" w:themeTint="A6"/>
        <w:sz w:val="15"/>
        <w:szCs w:val="15"/>
      </w:rPr>
      <w:t xml:space="preserve"> - </w:t>
    </w:r>
    <w:r>
      <w:rPr>
        <w:rFonts w:asciiTheme="majorHAnsi" w:hAnsiTheme="majorHAnsi"/>
        <w:color w:val="595959" w:themeColor="text1" w:themeTint="A6"/>
        <w:sz w:val="15"/>
        <w:szCs w:val="15"/>
      </w:rPr>
      <w:t>Ago</w:t>
    </w:r>
    <w:r w:rsidRPr="00F97E6F">
      <w:rPr>
        <w:rFonts w:asciiTheme="majorHAnsi" w:hAnsiTheme="majorHAnsi"/>
        <w:color w:val="595959" w:themeColor="text1" w:themeTint="A6"/>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1A2841A4" w:rsidR="00294FB9" w:rsidRPr="00650E77" w:rsidRDefault="00294FB9" w:rsidP="00ED6E82">
    <w:pPr>
      <w:pStyle w:val="Encabezado"/>
      <w:jc w:val="center"/>
      <w:rPr>
        <w:rFonts w:asciiTheme="majorHAnsi" w:hAnsiTheme="majorHAnsi"/>
        <w:i/>
        <w:color w:val="595959" w:themeColor="text1" w:themeTint="A6"/>
        <w:sz w:val="20"/>
        <w:szCs w:val="20"/>
      </w:rPr>
    </w:pPr>
    <w:r w:rsidRPr="00650E77">
      <w:rPr>
        <w:rFonts w:asciiTheme="majorHAnsi" w:hAnsiTheme="majorHAnsi"/>
        <w:i/>
        <w:color w:val="595959" w:themeColor="text1" w:themeTint="A6"/>
        <w:sz w:val="15"/>
        <w:szCs w:val="15"/>
      </w:rPr>
      <w:t>Chalapud-Narváez LM, et al. Univ. Salud. 21(3):</w:t>
    </w:r>
    <w:r w:rsidR="00D7081C">
      <w:rPr>
        <w:rFonts w:asciiTheme="majorHAnsi" w:hAnsiTheme="majorHAnsi"/>
        <w:i/>
        <w:color w:val="595959" w:themeColor="text1" w:themeTint="A6"/>
        <w:sz w:val="15"/>
        <w:szCs w:val="15"/>
      </w:rPr>
      <w:t>198</w:t>
    </w:r>
    <w:r w:rsidRPr="00650E77">
      <w:rPr>
        <w:rFonts w:asciiTheme="majorHAnsi" w:hAnsiTheme="majorHAnsi"/>
        <w:i/>
        <w:color w:val="595959" w:themeColor="text1" w:themeTint="A6"/>
        <w:sz w:val="15"/>
        <w:szCs w:val="15"/>
      </w:rPr>
      <w:t>-</w:t>
    </w:r>
    <w:r w:rsidR="00D7081C">
      <w:rPr>
        <w:rFonts w:asciiTheme="majorHAnsi" w:hAnsiTheme="majorHAnsi"/>
        <w:i/>
        <w:color w:val="595959" w:themeColor="text1" w:themeTint="A6"/>
        <w:sz w:val="15"/>
        <w:szCs w:val="15"/>
      </w:rPr>
      <w:t>204</w:t>
    </w:r>
    <w:r w:rsidRPr="00650E77">
      <w:rPr>
        <w:rFonts w:asciiTheme="majorHAnsi" w:hAnsiTheme="majorHAnsi"/>
        <w:i/>
        <w:color w:val="595959" w:themeColor="text1" w:themeTint="A6"/>
        <w:sz w:val="15"/>
        <w:szCs w:val="15"/>
      </w:rPr>
      <w:t>, 2019 (Sept - Dic)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8">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9"/>
  </w:num>
  <w:num w:numId="5">
    <w:abstractNumId w:val="6"/>
  </w:num>
  <w:num w:numId="6">
    <w:abstractNumId w:val="15"/>
  </w:num>
  <w:num w:numId="7">
    <w:abstractNumId w:val="1"/>
  </w:num>
  <w:num w:numId="8">
    <w:abstractNumId w:val="0"/>
  </w:num>
  <w:num w:numId="9">
    <w:abstractNumId w:val="18"/>
  </w:num>
  <w:num w:numId="10">
    <w:abstractNumId w:val="7"/>
  </w:num>
  <w:num w:numId="11">
    <w:abstractNumId w:val="17"/>
  </w:num>
  <w:num w:numId="12">
    <w:abstractNumId w:val="5"/>
  </w:num>
  <w:num w:numId="13">
    <w:abstractNumId w:val="11"/>
  </w:num>
  <w:num w:numId="14">
    <w:abstractNumId w:val="8"/>
  </w:num>
  <w:num w:numId="15">
    <w:abstractNumId w:val="2"/>
  </w:num>
  <w:num w:numId="16">
    <w:abstractNumId w:val="12"/>
  </w:num>
  <w:num w:numId="17">
    <w:abstractNumId w:val="4"/>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n-029" w:vendorID="64" w:dllVersion="6" w:nlCheck="1" w:checkStyle="0"/>
  <w:activeWritingStyle w:appName="MSWord" w:lang="es-CO"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131078" w:nlCheck="1" w:checkStyle="1"/>
  <w:activeWritingStyle w:appName="MSWord" w:lang="en-US" w:vendorID="64" w:dllVersion="131078" w:nlCheck="1" w:checkStyle="1"/>
  <w:activeWritingStyle w:appName="MSWord" w:lang="en-029" w:vendorID="64" w:dllVersion="131078" w:nlCheck="1" w:checkStyle="1"/>
  <w:activeWritingStyle w:appName="MSWord" w:lang="es-CO" w:vendorID="64" w:dllVersion="131078" w:nlCheck="1" w:checkStyle="1"/>
  <w:activeWritingStyle w:appName="MSWord" w:lang="es-ES"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0119A"/>
    <w:rsid w:val="000017D4"/>
    <w:rsid w:val="00011D55"/>
    <w:rsid w:val="00012AF2"/>
    <w:rsid w:val="00014338"/>
    <w:rsid w:val="000143F9"/>
    <w:rsid w:val="0001474F"/>
    <w:rsid w:val="00014942"/>
    <w:rsid w:val="000157E1"/>
    <w:rsid w:val="000209AF"/>
    <w:rsid w:val="000246ED"/>
    <w:rsid w:val="00024F26"/>
    <w:rsid w:val="00025268"/>
    <w:rsid w:val="00027D68"/>
    <w:rsid w:val="00030628"/>
    <w:rsid w:val="000319BE"/>
    <w:rsid w:val="0003282B"/>
    <w:rsid w:val="0004203D"/>
    <w:rsid w:val="00044D39"/>
    <w:rsid w:val="0005143B"/>
    <w:rsid w:val="00051D86"/>
    <w:rsid w:val="000527BE"/>
    <w:rsid w:val="0005414B"/>
    <w:rsid w:val="0006767D"/>
    <w:rsid w:val="00072A7E"/>
    <w:rsid w:val="00073D6D"/>
    <w:rsid w:val="0007470D"/>
    <w:rsid w:val="00074B1E"/>
    <w:rsid w:val="00081333"/>
    <w:rsid w:val="00083333"/>
    <w:rsid w:val="000836D0"/>
    <w:rsid w:val="00084B27"/>
    <w:rsid w:val="00085FDE"/>
    <w:rsid w:val="00087334"/>
    <w:rsid w:val="00090765"/>
    <w:rsid w:val="00090991"/>
    <w:rsid w:val="00091F56"/>
    <w:rsid w:val="00093A2C"/>
    <w:rsid w:val="00094957"/>
    <w:rsid w:val="000A00CD"/>
    <w:rsid w:val="000A1A85"/>
    <w:rsid w:val="000A25EE"/>
    <w:rsid w:val="000A3F16"/>
    <w:rsid w:val="000A4220"/>
    <w:rsid w:val="000A4A51"/>
    <w:rsid w:val="000A6CA3"/>
    <w:rsid w:val="000B3132"/>
    <w:rsid w:val="000B3DFC"/>
    <w:rsid w:val="000B6D49"/>
    <w:rsid w:val="000B6F1C"/>
    <w:rsid w:val="000B7004"/>
    <w:rsid w:val="000B726B"/>
    <w:rsid w:val="000C00FD"/>
    <w:rsid w:val="000C6F94"/>
    <w:rsid w:val="000D7356"/>
    <w:rsid w:val="000E148D"/>
    <w:rsid w:val="000E1713"/>
    <w:rsid w:val="000E201E"/>
    <w:rsid w:val="000E4313"/>
    <w:rsid w:val="000E4823"/>
    <w:rsid w:val="000E4AD9"/>
    <w:rsid w:val="000F1FE5"/>
    <w:rsid w:val="000F2407"/>
    <w:rsid w:val="000F4C39"/>
    <w:rsid w:val="000F6FD9"/>
    <w:rsid w:val="000F7879"/>
    <w:rsid w:val="00100453"/>
    <w:rsid w:val="0010167C"/>
    <w:rsid w:val="001023FB"/>
    <w:rsid w:val="00102A25"/>
    <w:rsid w:val="00103B26"/>
    <w:rsid w:val="00104E6B"/>
    <w:rsid w:val="00107ADC"/>
    <w:rsid w:val="0011076B"/>
    <w:rsid w:val="00110BFF"/>
    <w:rsid w:val="001114AE"/>
    <w:rsid w:val="0011368C"/>
    <w:rsid w:val="00117305"/>
    <w:rsid w:val="00121393"/>
    <w:rsid w:val="00121902"/>
    <w:rsid w:val="001219A0"/>
    <w:rsid w:val="001223B3"/>
    <w:rsid w:val="00124A8F"/>
    <w:rsid w:val="001252C0"/>
    <w:rsid w:val="001277FD"/>
    <w:rsid w:val="0013157C"/>
    <w:rsid w:val="00132A3B"/>
    <w:rsid w:val="00133FCD"/>
    <w:rsid w:val="00135F58"/>
    <w:rsid w:val="00137B00"/>
    <w:rsid w:val="00141A77"/>
    <w:rsid w:val="00142E92"/>
    <w:rsid w:val="00143EF8"/>
    <w:rsid w:val="00151AF7"/>
    <w:rsid w:val="00153F9B"/>
    <w:rsid w:val="00154642"/>
    <w:rsid w:val="001555C9"/>
    <w:rsid w:val="00155A0B"/>
    <w:rsid w:val="00156B62"/>
    <w:rsid w:val="00157A64"/>
    <w:rsid w:val="00157DFF"/>
    <w:rsid w:val="00161581"/>
    <w:rsid w:val="00161F37"/>
    <w:rsid w:val="00162438"/>
    <w:rsid w:val="00164AAA"/>
    <w:rsid w:val="00172E56"/>
    <w:rsid w:val="00174C49"/>
    <w:rsid w:val="00177335"/>
    <w:rsid w:val="00177531"/>
    <w:rsid w:val="00180908"/>
    <w:rsid w:val="001820C5"/>
    <w:rsid w:val="00186B03"/>
    <w:rsid w:val="00193399"/>
    <w:rsid w:val="00197C1F"/>
    <w:rsid w:val="001A0CD2"/>
    <w:rsid w:val="001A0E31"/>
    <w:rsid w:val="001A2BB4"/>
    <w:rsid w:val="001A4355"/>
    <w:rsid w:val="001A4B17"/>
    <w:rsid w:val="001A65B3"/>
    <w:rsid w:val="001A7B04"/>
    <w:rsid w:val="001A7BD4"/>
    <w:rsid w:val="001A7CBD"/>
    <w:rsid w:val="001B50DE"/>
    <w:rsid w:val="001B6F6B"/>
    <w:rsid w:val="001B792B"/>
    <w:rsid w:val="001B7A81"/>
    <w:rsid w:val="001B7E8F"/>
    <w:rsid w:val="001C0454"/>
    <w:rsid w:val="001C13D8"/>
    <w:rsid w:val="001C2322"/>
    <w:rsid w:val="001C24DF"/>
    <w:rsid w:val="001C26C9"/>
    <w:rsid w:val="001C315A"/>
    <w:rsid w:val="001C33DF"/>
    <w:rsid w:val="001C3504"/>
    <w:rsid w:val="001C3613"/>
    <w:rsid w:val="001C5D78"/>
    <w:rsid w:val="001C6893"/>
    <w:rsid w:val="001C69F5"/>
    <w:rsid w:val="001C6D7D"/>
    <w:rsid w:val="001D0BD3"/>
    <w:rsid w:val="001D26D8"/>
    <w:rsid w:val="001D41D5"/>
    <w:rsid w:val="001D5459"/>
    <w:rsid w:val="001D5EAC"/>
    <w:rsid w:val="001D6B72"/>
    <w:rsid w:val="001D6E00"/>
    <w:rsid w:val="001D7A2C"/>
    <w:rsid w:val="001E0FE0"/>
    <w:rsid w:val="001E2224"/>
    <w:rsid w:val="001E3E16"/>
    <w:rsid w:val="001E6EA1"/>
    <w:rsid w:val="001F04A6"/>
    <w:rsid w:val="001F065A"/>
    <w:rsid w:val="001F10C7"/>
    <w:rsid w:val="001F2DAA"/>
    <w:rsid w:val="001F4C44"/>
    <w:rsid w:val="001F5A09"/>
    <w:rsid w:val="00204C63"/>
    <w:rsid w:val="00205799"/>
    <w:rsid w:val="00206700"/>
    <w:rsid w:val="00215316"/>
    <w:rsid w:val="00223F63"/>
    <w:rsid w:val="00232118"/>
    <w:rsid w:val="0023735B"/>
    <w:rsid w:val="002416BD"/>
    <w:rsid w:val="002458C6"/>
    <w:rsid w:val="002475ED"/>
    <w:rsid w:val="00247719"/>
    <w:rsid w:val="00251A9C"/>
    <w:rsid w:val="00251F53"/>
    <w:rsid w:val="00255586"/>
    <w:rsid w:val="00257CDB"/>
    <w:rsid w:val="0026302D"/>
    <w:rsid w:val="00267F70"/>
    <w:rsid w:val="0027273E"/>
    <w:rsid w:val="0027284F"/>
    <w:rsid w:val="00272C66"/>
    <w:rsid w:val="00272FBE"/>
    <w:rsid w:val="0027330F"/>
    <w:rsid w:val="00273438"/>
    <w:rsid w:val="00273876"/>
    <w:rsid w:val="002745A6"/>
    <w:rsid w:val="0027507A"/>
    <w:rsid w:val="00283CD8"/>
    <w:rsid w:val="00285CA7"/>
    <w:rsid w:val="002878F1"/>
    <w:rsid w:val="00294E27"/>
    <w:rsid w:val="00294FB9"/>
    <w:rsid w:val="002A335A"/>
    <w:rsid w:val="002A350C"/>
    <w:rsid w:val="002B192D"/>
    <w:rsid w:val="002B3A2B"/>
    <w:rsid w:val="002B4B10"/>
    <w:rsid w:val="002B5218"/>
    <w:rsid w:val="002B56F3"/>
    <w:rsid w:val="002B58DF"/>
    <w:rsid w:val="002B69A4"/>
    <w:rsid w:val="002C2B9C"/>
    <w:rsid w:val="002D1146"/>
    <w:rsid w:val="002D1A64"/>
    <w:rsid w:val="002D24C0"/>
    <w:rsid w:val="002D4B7A"/>
    <w:rsid w:val="002E1DE6"/>
    <w:rsid w:val="002E24B6"/>
    <w:rsid w:val="002E2B36"/>
    <w:rsid w:val="002E3B5F"/>
    <w:rsid w:val="002E5DAF"/>
    <w:rsid w:val="002F1205"/>
    <w:rsid w:val="002F3F4C"/>
    <w:rsid w:val="002F7541"/>
    <w:rsid w:val="00302D78"/>
    <w:rsid w:val="00302FD2"/>
    <w:rsid w:val="0030649C"/>
    <w:rsid w:val="00307B53"/>
    <w:rsid w:val="00307C94"/>
    <w:rsid w:val="003127F2"/>
    <w:rsid w:val="00315130"/>
    <w:rsid w:val="003205EF"/>
    <w:rsid w:val="0032241B"/>
    <w:rsid w:val="00322C93"/>
    <w:rsid w:val="003256AF"/>
    <w:rsid w:val="00325F6E"/>
    <w:rsid w:val="00326CD5"/>
    <w:rsid w:val="00331825"/>
    <w:rsid w:val="00331E22"/>
    <w:rsid w:val="00333DF1"/>
    <w:rsid w:val="00340D2C"/>
    <w:rsid w:val="00341823"/>
    <w:rsid w:val="00342225"/>
    <w:rsid w:val="0035084D"/>
    <w:rsid w:val="003524E2"/>
    <w:rsid w:val="00353519"/>
    <w:rsid w:val="003536A2"/>
    <w:rsid w:val="003551DF"/>
    <w:rsid w:val="00356722"/>
    <w:rsid w:val="00362FA6"/>
    <w:rsid w:val="0036344E"/>
    <w:rsid w:val="00365B24"/>
    <w:rsid w:val="003672BE"/>
    <w:rsid w:val="00372AF6"/>
    <w:rsid w:val="00380540"/>
    <w:rsid w:val="00381D23"/>
    <w:rsid w:val="00382680"/>
    <w:rsid w:val="00383DB2"/>
    <w:rsid w:val="00385C70"/>
    <w:rsid w:val="003871CE"/>
    <w:rsid w:val="00387665"/>
    <w:rsid w:val="003920FA"/>
    <w:rsid w:val="0039305F"/>
    <w:rsid w:val="003930F6"/>
    <w:rsid w:val="00394A0A"/>
    <w:rsid w:val="003961A2"/>
    <w:rsid w:val="003A0036"/>
    <w:rsid w:val="003A0BA5"/>
    <w:rsid w:val="003A1D0B"/>
    <w:rsid w:val="003A1EB3"/>
    <w:rsid w:val="003A62E5"/>
    <w:rsid w:val="003A6783"/>
    <w:rsid w:val="003B3A67"/>
    <w:rsid w:val="003B4D35"/>
    <w:rsid w:val="003B5DDB"/>
    <w:rsid w:val="003C3735"/>
    <w:rsid w:val="003C7BBB"/>
    <w:rsid w:val="003D4518"/>
    <w:rsid w:val="003D583B"/>
    <w:rsid w:val="003D6B72"/>
    <w:rsid w:val="003D7BBC"/>
    <w:rsid w:val="003E13D3"/>
    <w:rsid w:val="003E151D"/>
    <w:rsid w:val="003E2489"/>
    <w:rsid w:val="003E5BA3"/>
    <w:rsid w:val="003E7FC5"/>
    <w:rsid w:val="003F06B8"/>
    <w:rsid w:val="003F2049"/>
    <w:rsid w:val="003F46BF"/>
    <w:rsid w:val="003F6A1B"/>
    <w:rsid w:val="00400F7B"/>
    <w:rsid w:val="00401874"/>
    <w:rsid w:val="00402497"/>
    <w:rsid w:val="00402564"/>
    <w:rsid w:val="00402752"/>
    <w:rsid w:val="00402BA6"/>
    <w:rsid w:val="00404AF5"/>
    <w:rsid w:val="00421E71"/>
    <w:rsid w:val="00422155"/>
    <w:rsid w:val="004226D0"/>
    <w:rsid w:val="0042607F"/>
    <w:rsid w:val="00431D89"/>
    <w:rsid w:val="00432208"/>
    <w:rsid w:val="004322E7"/>
    <w:rsid w:val="004325D8"/>
    <w:rsid w:val="00432833"/>
    <w:rsid w:val="00440AB3"/>
    <w:rsid w:val="00441CBE"/>
    <w:rsid w:val="00446117"/>
    <w:rsid w:val="00446768"/>
    <w:rsid w:val="00447783"/>
    <w:rsid w:val="004518A4"/>
    <w:rsid w:val="004544D1"/>
    <w:rsid w:val="004569FF"/>
    <w:rsid w:val="0045726E"/>
    <w:rsid w:val="00457ECB"/>
    <w:rsid w:val="00462A8E"/>
    <w:rsid w:val="004637EE"/>
    <w:rsid w:val="00465B7A"/>
    <w:rsid w:val="00466188"/>
    <w:rsid w:val="0047204D"/>
    <w:rsid w:val="004751A9"/>
    <w:rsid w:val="00476740"/>
    <w:rsid w:val="004776B3"/>
    <w:rsid w:val="00484A3C"/>
    <w:rsid w:val="00486448"/>
    <w:rsid w:val="0048744E"/>
    <w:rsid w:val="004910E0"/>
    <w:rsid w:val="004A04A2"/>
    <w:rsid w:val="004A0A0A"/>
    <w:rsid w:val="004A389C"/>
    <w:rsid w:val="004A5CF7"/>
    <w:rsid w:val="004A647B"/>
    <w:rsid w:val="004B19EA"/>
    <w:rsid w:val="004B606D"/>
    <w:rsid w:val="004B66A1"/>
    <w:rsid w:val="004B7E3D"/>
    <w:rsid w:val="004C4295"/>
    <w:rsid w:val="004C4876"/>
    <w:rsid w:val="004C6770"/>
    <w:rsid w:val="004D1C23"/>
    <w:rsid w:val="004E1C1D"/>
    <w:rsid w:val="004E31B5"/>
    <w:rsid w:val="004E516F"/>
    <w:rsid w:val="004E554E"/>
    <w:rsid w:val="004E63EB"/>
    <w:rsid w:val="004E7FA5"/>
    <w:rsid w:val="004F3C21"/>
    <w:rsid w:val="004F74AC"/>
    <w:rsid w:val="005000C5"/>
    <w:rsid w:val="0050069A"/>
    <w:rsid w:val="005015DF"/>
    <w:rsid w:val="0050252E"/>
    <w:rsid w:val="00502FE9"/>
    <w:rsid w:val="00506D37"/>
    <w:rsid w:val="00510BDC"/>
    <w:rsid w:val="0051371D"/>
    <w:rsid w:val="00514FAF"/>
    <w:rsid w:val="0051680E"/>
    <w:rsid w:val="00521D6C"/>
    <w:rsid w:val="0052386A"/>
    <w:rsid w:val="00531952"/>
    <w:rsid w:val="00537EB7"/>
    <w:rsid w:val="00553561"/>
    <w:rsid w:val="00553679"/>
    <w:rsid w:val="005544AC"/>
    <w:rsid w:val="005636B1"/>
    <w:rsid w:val="00563907"/>
    <w:rsid w:val="00563A2C"/>
    <w:rsid w:val="00571698"/>
    <w:rsid w:val="0058170D"/>
    <w:rsid w:val="005819EF"/>
    <w:rsid w:val="00583651"/>
    <w:rsid w:val="00583A6B"/>
    <w:rsid w:val="005853AF"/>
    <w:rsid w:val="0058746A"/>
    <w:rsid w:val="00587CE5"/>
    <w:rsid w:val="005900F0"/>
    <w:rsid w:val="00592535"/>
    <w:rsid w:val="00593501"/>
    <w:rsid w:val="005961FA"/>
    <w:rsid w:val="005967F8"/>
    <w:rsid w:val="0059713C"/>
    <w:rsid w:val="005A0A5E"/>
    <w:rsid w:val="005A0E3B"/>
    <w:rsid w:val="005A26CA"/>
    <w:rsid w:val="005A2C1A"/>
    <w:rsid w:val="005B06AF"/>
    <w:rsid w:val="005B0F6F"/>
    <w:rsid w:val="005B4155"/>
    <w:rsid w:val="005B572A"/>
    <w:rsid w:val="005B6BB6"/>
    <w:rsid w:val="005B7593"/>
    <w:rsid w:val="005C2BEB"/>
    <w:rsid w:val="005C2D4B"/>
    <w:rsid w:val="005C5836"/>
    <w:rsid w:val="005C5C81"/>
    <w:rsid w:val="005D08F5"/>
    <w:rsid w:val="005D1E10"/>
    <w:rsid w:val="005D313A"/>
    <w:rsid w:val="005D7214"/>
    <w:rsid w:val="005E0FB0"/>
    <w:rsid w:val="005E2DEB"/>
    <w:rsid w:val="005E543B"/>
    <w:rsid w:val="005E72A7"/>
    <w:rsid w:val="005F11C3"/>
    <w:rsid w:val="005F2D02"/>
    <w:rsid w:val="005F4AEB"/>
    <w:rsid w:val="005F5718"/>
    <w:rsid w:val="005F6256"/>
    <w:rsid w:val="00602BC0"/>
    <w:rsid w:val="00603EB2"/>
    <w:rsid w:val="0061214C"/>
    <w:rsid w:val="0061566B"/>
    <w:rsid w:val="0061644A"/>
    <w:rsid w:val="0061759C"/>
    <w:rsid w:val="0062065C"/>
    <w:rsid w:val="00620C79"/>
    <w:rsid w:val="006247E5"/>
    <w:rsid w:val="006256A1"/>
    <w:rsid w:val="00625AF0"/>
    <w:rsid w:val="00627376"/>
    <w:rsid w:val="00630898"/>
    <w:rsid w:val="00630B82"/>
    <w:rsid w:val="00631202"/>
    <w:rsid w:val="0063237D"/>
    <w:rsid w:val="00634F50"/>
    <w:rsid w:val="00642B3E"/>
    <w:rsid w:val="00643D28"/>
    <w:rsid w:val="00645230"/>
    <w:rsid w:val="0065056F"/>
    <w:rsid w:val="00650E77"/>
    <w:rsid w:val="0065128B"/>
    <w:rsid w:val="006518BE"/>
    <w:rsid w:val="006521DB"/>
    <w:rsid w:val="00656AF2"/>
    <w:rsid w:val="00661564"/>
    <w:rsid w:val="00661EDB"/>
    <w:rsid w:val="006620EA"/>
    <w:rsid w:val="006647E1"/>
    <w:rsid w:val="00667CA5"/>
    <w:rsid w:val="00673CB1"/>
    <w:rsid w:val="00673E02"/>
    <w:rsid w:val="006742BB"/>
    <w:rsid w:val="006765BA"/>
    <w:rsid w:val="00677125"/>
    <w:rsid w:val="00682883"/>
    <w:rsid w:val="00683D23"/>
    <w:rsid w:val="00686821"/>
    <w:rsid w:val="00693411"/>
    <w:rsid w:val="00693B76"/>
    <w:rsid w:val="00695F22"/>
    <w:rsid w:val="00696672"/>
    <w:rsid w:val="00696C42"/>
    <w:rsid w:val="006A0A76"/>
    <w:rsid w:val="006A4266"/>
    <w:rsid w:val="006A58AC"/>
    <w:rsid w:val="006A5FE6"/>
    <w:rsid w:val="006A6B0A"/>
    <w:rsid w:val="006B0FFC"/>
    <w:rsid w:val="006B2A85"/>
    <w:rsid w:val="006B3C87"/>
    <w:rsid w:val="006B56C8"/>
    <w:rsid w:val="006B75A2"/>
    <w:rsid w:val="006B7C38"/>
    <w:rsid w:val="006C2EC7"/>
    <w:rsid w:val="006C36C2"/>
    <w:rsid w:val="006D1799"/>
    <w:rsid w:val="006D2945"/>
    <w:rsid w:val="006D2A43"/>
    <w:rsid w:val="006D3971"/>
    <w:rsid w:val="006D3A0A"/>
    <w:rsid w:val="006D4FD5"/>
    <w:rsid w:val="006D57C3"/>
    <w:rsid w:val="006D6177"/>
    <w:rsid w:val="006E095A"/>
    <w:rsid w:val="006E324F"/>
    <w:rsid w:val="006E7D15"/>
    <w:rsid w:val="006F09F0"/>
    <w:rsid w:val="006F1FB9"/>
    <w:rsid w:val="006F70CD"/>
    <w:rsid w:val="006F7472"/>
    <w:rsid w:val="006F7E5A"/>
    <w:rsid w:val="00700121"/>
    <w:rsid w:val="0070304A"/>
    <w:rsid w:val="00707899"/>
    <w:rsid w:val="00710CAF"/>
    <w:rsid w:val="0071570C"/>
    <w:rsid w:val="00721852"/>
    <w:rsid w:val="00722046"/>
    <w:rsid w:val="00727C57"/>
    <w:rsid w:val="00733A45"/>
    <w:rsid w:val="00736CAE"/>
    <w:rsid w:val="007373A4"/>
    <w:rsid w:val="007411E3"/>
    <w:rsid w:val="007428D5"/>
    <w:rsid w:val="00742CAA"/>
    <w:rsid w:val="00744BFD"/>
    <w:rsid w:val="007467C6"/>
    <w:rsid w:val="007472F7"/>
    <w:rsid w:val="00750157"/>
    <w:rsid w:val="00755AEA"/>
    <w:rsid w:val="00756298"/>
    <w:rsid w:val="007651B6"/>
    <w:rsid w:val="007703DA"/>
    <w:rsid w:val="007732D9"/>
    <w:rsid w:val="00774740"/>
    <w:rsid w:val="0077590A"/>
    <w:rsid w:val="00775BE4"/>
    <w:rsid w:val="0077656B"/>
    <w:rsid w:val="00776877"/>
    <w:rsid w:val="00776C9A"/>
    <w:rsid w:val="00780442"/>
    <w:rsid w:val="007805EC"/>
    <w:rsid w:val="007817D0"/>
    <w:rsid w:val="00781940"/>
    <w:rsid w:val="00782E69"/>
    <w:rsid w:val="00792D37"/>
    <w:rsid w:val="00792EF2"/>
    <w:rsid w:val="007948C0"/>
    <w:rsid w:val="00795463"/>
    <w:rsid w:val="007A021E"/>
    <w:rsid w:val="007A133D"/>
    <w:rsid w:val="007A591C"/>
    <w:rsid w:val="007A5CD9"/>
    <w:rsid w:val="007A7B0A"/>
    <w:rsid w:val="007B0AE5"/>
    <w:rsid w:val="007B2A6E"/>
    <w:rsid w:val="007B326C"/>
    <w:rsid w:val="007B5561"/>
    <w:rsid w:val="007B5FD3"/>
    <w:rsid w:val="007B6A1F"/>
    <w:rsid w:val="007B7153"/>
    <w:rsid w:val="007B74C0"/>
    <w:rsid w:val="007C0C7D"/>
    <w:rsid w:val="007C0DBF"/>
    <w:rsid w:val="007C30BF"/>
    <w:rsid w:val="007C4362"/>
    <w:rsid w:val="007C5717"/>
    <w:rsid w:val="007C5F19"/>
    <w:rsid w:val="007C67F6"/>
    <w:rsid w:val="007C7337"/>
    <w:rsid w:val="007D1884"/>
    <w:rsid w:val="007D2AE5"/>
    <w:rsid w:val="007D35FD"/>
    <w:rsid w:val="007D51AF"/>
    <w:rsid w:val="007D66FE"/>
    <w:rsid w:val="007D73B2"/>
    <w:rsid w:val="007E07B7"/>
    <w:rsid w:val="007E098C"/>
    <w:rsid w:val="007E4A44"/>
    <w:rsid w:val="00802E7C"/>
    <w:rsid w:val="00802ECE"/>
    <w:rsid w:val="00802F66"/>
    <w:rsid w:val="00803C90"/>
    <w:rsid w:val="008049C7"/>
    <w:rsid w:val="008051D1"/>
    <w:rsid w:val="00807646"/>
    <w:rsid w:val="00811D70"/>
    <w:rsid w:val="00814CF8"/>
    <w:rsid w:val="008175AB"/>
    <w:rsid w:val="00821B2F"/>
    <w:rsid w:val="00821B7A"/>
    <w:rsid w:val="00821F13"/>
    <w:rsid w:val="008235AC"/>
    <w:rsid w:val="00827D3C"/>
    <w:rsid w:val="00842584"/>
    <w:rsid w:val="00845CE9"/>
    <w:rsid w:val="0084703D"/>
    <w:rsid w:val="008501BC"/>
    <w:rsid w:val="0085216B"/>
    <w:rsid w:val="00853DD2"/>
    <w:rsid w:val="008551DC"/>
    <w:rsid w:val="008570C8"/>
    <w:rsid w:val="00870124"/>
    <w:rsid w:val="00874B28"/>
    <w:rsid w:val="0088017D"/>
    <w:rsid w:val="00881498"/>
    <w:rsid w:val="00883AA1"/>
    <w:rsid w:val="00885FDD"/>
    <w:rsid w:val="008873A7"/>
    <w:rsid w:val="00893C26"/>
    <w:rsid w:val="00895325"/>
    <w:rsid w:val="008A06E1"/>
    <w:rsid w:val="008A53FC"/>
    <w:rsid w:val="008A6040"/>
    <w:rsid w:val="008B156A"/>
    <w:rsid w:val="008B319B"/>
    <w:rsid w:val="008B3621"/>
    <w:rsid w:val="008B401E"/>
    <w:rsid w:val="008B58AA"/>
    <w:rsid w:val="008B5BC5"/>
    <w:rsid w:val="008B649F"/>
    <w:rsid w:val="008C0523"/>
    <w:rsid w:val="008C1F9C"/>
    <w:rsid w:val="008C7480"/>
    <w:rsid w:val="008D0247"/>
    <w:rsid w:val="008D02E3"/>
    <w:rsid w:val="008D566D"/>
    <w:rsid w:val="008D5DA7"/>
    <w:rsid w:val="008E0446"/>
    <w:rsid w:val="008E3356"/>
    <w:rsid w:val="008E3998"/>
    <w:rsid w:val="008E4F9B"/>
    <w:rsid w:val="008E5C12"/>
    <w:rsid w:val="008F0BDF"/>
    <w:rsid w:val="008F2A20"/>
    <w:rsid w:val="008F5CD1"/>
    <w:rsid w:val="008F6A15"/>
    <w:rsid w:val="00902F93"/>
    <w:rsid w:val="0090327A"/>
    <w:rsid w:val="009036D0"/>
    <w:rsid w:val="00905EF8"/>
    <w:rsid w:val="00912803"/>
    <w:rsid w:val="00917BED"/>
    <w:rsid w:val="0092029A"/>
    <w:rsid w:val="0092079A"/>
    <w:rsid w:val="009256D5"/>
    <w:rsid w:val="0093030A"/>
    <w:rsid w:val="0093190A"/>
    <w:rsid w:val="00936BCD"/>
    <w:rsid w:val="0093767B"/>
    <w:rsid w:val="00940BAC"/>
    <w:rsid w:val="009419BE"/>
    <w:rsid w:val="009445F4"/>
    <w:rsid w:val="00946478"/>
    <w:rsid w:val="0094706F"/>
    <w:rsid w:val="00950658"/>
    <w:rsid w:val="009509EF"/>
    <w:rsid w:val="0095117F"/>
    <w:rsid w:val="00953BC6"/>
    <w:rsid w:val="00953C79"/>
    <w:rsid w:val="009541ED"/>
    <w:rsid w:val="00954EB6"/>
    <w:rsid w:val="009553D6"/>
    <w:rsid w:val="009570B4"/>
    <w:rsid w:val="009579FF"/>
    <w:rsid w:val="00962A02"/>
    <w:rsid w:val="00963020"/>
    <w:rsid w:val="00963415"/>
    <w:rsid w:val="00964C24"/>
    <w:rsid w:val="00964E06"/>
    <w:rsid w:val="00965931"/>
    <w:rsid w:val="009673DC"/>
    <w:rsid w:val="0097187C"/>
    <w:rsid w:val="00972295"/>
    <w:rsid w:val="009735F0"/>
    <w:rsid w:val="00975663"/>
    <w:rsid w:val="00984F7F"/>
    <w:rsid w:val="00986158"/>
    <w:rsid w:val="00987F8B"/>
    <w:rsid w:val="00996452"/>
    <w:rsid w:val="00996C03"/>
    <w:rsid w:val="00997362"/>
    <w:rsid w:val="009A1B21"/>
    <w:rsid w:val="009A3969"/>
    <w:rsid w:val="009A58A9"/>
    <w:rsid w:val="009A6048"/>
    <w:rsid w:val="009A65A9"/>
    <w:rsid w:val="009B2ACA"/>
    <w:rsid w:val="009B5517"/>
    <w:rsid w:val="009B6290"/>
    <w:rsid w:val="009C0FF2"/>
    <w:rsid w:val="009C28F6"/>
    <w:rsid w:val="009C7E8F"/>
    <w:rsid w:val="009D0DC4"/>
    <w:rsid w:val="009D7DDF"/>
    <w:rsid w:val="009E107F"/>
    <w:rsid w:val="009E1380"/>
    <w:rsid w:val="009E2671"/>
    <w:rsid w:val="009E35AD"/>
    <w:rsid w:val="009E668F"/>
    <w:rsid w:val="009F2861"/>
    <w:rsid w:val="009F63B3"/>
    <w:rsid w:val="009F774D"/>
    <w:rsid w:val="00A0224D"/>
    <w:rsid w:val="00A04109"/>
    <w:rsid w:val="00A06702"/>
    <w:rsid w:val="00A11EA2"/>
    <w:rsid w:val="00A1396B"/>
    <w:rsid w:val="00A166E4"/>
    <w:rsid w:val="00A207B6"/>
    <w:rsid w:val="00A21325"/>
    <w:rsid w:val="00A221DB"/>
    <w:rsid w:val="00A24D05"/>
    <w:rsid w:val="00A307B2"/>
    <w:rsid w:val="00A30F72"/>
    <w:rsid w:val="00A40207"/>
    <w:rsid w:val="00A420D4"/>
    <w:rsid w:val="00A42F74"/>
    <w:rsid w:val="00A42FEF"/>
    <w:rsid w:val="00A46E54"/>
    <w:rsid w:val="00A478C4"/>
    <w:rsid w:val="00A507B5"/>
    <w:rsid w:val="00A52460"/>
    <w:rsid w:val="00A55843"/>
    <w:rsid w:val="00A57FE8"/>
    <w:rsid w:val="00A60893"/>
    <w:rsid w:val="00A64538"/>
    <w:rsid w:val="00A67039"/>
    <w:rsid w:val="00A72F1F"/>
    <w:rsid w:val="00A7338A"/>
    <w:rsid w:val="00A73998"/>
    <w:rsid w:val="00A76045"/>
    <w:rsid w:val="00A76325"/>
    <w:rsid w:val="00A77202"/>
    <w:rsid w:val="00A83364"/>
    <w:rsid w:val="00A840CF"/>
    <w:rsid w:val="00A869F8"/>
    <w:rsid w:val="00A905ED"/>
    <w:rsid w:val="00A9317C"/>
    <w:rsid w:val="00A94D42"/>
    <w:rsid w:val="00A953FA"/>
    <w:rsid w:val="00A97ED6"/>
    <w:rsid w:val="00AA25B5"/>
    <w:rsid w:val="00AA3581"/>
    <w:rsid w:val="00AA6F8B"/>
    <w:rsid w:val="00AB0AC6"/>
    <w:rsid w:val="00AB350E"/>
    <w:rsid w:val="00AB7025"/>
    <w:rsid w:val="00AB764F"/>
    <w:rsid w:val="00AC03FC"/>
    <w:rsid w:val="00AD0F20"/>
    <w:rsid w:val="00AD2FD7"/>
    <w:rsid w:val="00AD4AD2"/>
    <w:rsid w:val="00AE1683"/>
    <w:rsid w:val="00AE31D5"/>
    <w:rsid w:val="00AE32C2"/>
    <w:rsid w:val="00AE439F"/>
    <w:rsid w:val="00AE6864"/>
    <w:rsid w:val="00AE6AC6"/>
    <w:rsid w:val="00AE73E7"/>
    <w:rsid w:val="00AF05BD"/>
    <w:rsid w:val="00AF0990"/>
    <w:rsid w:val="00AF2A41"/>
    <w:rsid w:val="00AF4689"/>
    <w:rsid w:val="00AF47C4"/>
    <w:rsid w:val="00AF5F39"/>
    <w:rsid w:val="00B018E8"/>
    <w:rsid w:val="00B10DBD"/>
    <w:rsid w:val="00B14027"/>
    <w:rsid w:val="00B23C7C"/>
    <w:rsid w:val="00B2628B"/>
    <w:rsid w:val="00B304BF"/>
    <w:rsid w:val="00B31382"/>
    <w:rsid w:val="00B34A84"/>
    <w:rsid w:val="00B3529E"/>
    <w:rsid w:val="00B37054"/>
    <w:rsid w:val="00B42572"/>
    <w:rsid w:val="00B4313E"/>
    <w:rsid w:val="00B44336"/>
    <w:rsid w:val="00B47792"/>
    <w:rsid w:val="00B47889"/>
    <w:rsid w:val="00B50362"/>
    <w:rsid w:val="00B51826"/>
    <w:rsid w:val="00B538FB"/>
    <w:rsid w:val="00B53C82"/>
    <w:rsid w:val="00B54008"/>
    <w:rsid w:val="00B543F5"/>
    <w:rsid w:val="00B604C7"/>
    <w:rsid w:val="00B62F1D"/>
    <w:rsid w:val="00B657A6"/>
    <w:rsid w:val="00B77203"/>
    <w:rsid w:val="00B772E7"/>
    <w:rsid w:val="00B83B39"/>
    <w:rsid w:val="00B85B27"/>
    <w:rsid w:val="00B875FC"/>
    <w:rsid w:val="00B87AB7"/>
    <w:rsid w:val="00B87E20"/>
    <w:rsid w:val="00B9141A"/>
    <w:rsid w:val="00B91B80"/>
    <w:rsid w:val="00B91F3D"/>
    <w:rsid w:val="00B91F7F"/>
    <w:rsid w:val="00B95546"/>
    <w:rsid w:val="00BA0BCB"/>
    <w:rsid w:val="00BA69E9"/>
    <w:rsid w:val="00BA6DC8"/>
    <w:rsid w:val="00BB0520"/>
    <w:rsid w:val="00BB0F7A"/>
    <w:rsid w:val="00BB1079"/>
    <w:rsid w:val="00BB11B3"/>
    <w:rsid w:val="00BB1E5A"/>
    <w:rsid w:val="00BB408C"/>
    <w:rsid w:val="00BB6E25"/>
    <w:rsid w:val="00BB6FCC"/>
    <w:rsid w:val="00BB7BAA"/>
    <w:rsid w:val="00BC125E"/>
    <w:rsid w:val="00BC12C4"/>
    <w:rsid w:val="00BC1CF6"/>
    <w:rsid w:val="00BC45F4"/>
    <w:rsid w:val="00BC4951"/>
    <w:rsid w:val="00BC496C"/>
    <w:rsid w:val="00BC7005"/>
    <w:rsid w:val="00BC7219"/>
    <w:rsid w:val="00BC75AE"/>
    <w:rsid w:val="00BC7A2F"/>
    <w:rsid w:val="00BD0EF9"/>
    <w:rsid w:val="00BD78EF"/>
    <w:rsid w:val="00BE1BD3"/>
    <w:rsid w:val="00BE2CB0"/>
    <w:rsid w:val="00BE7DBF"/>
    <w:rsid w:val="00BE7E17"/>
    <w:rsid w:val="00BF15B5"/>
    <w:rsid w:val="00BF21BD"/>
    <w:rsid w:val="00BF365A"/>
    <w:rsid w:val="00BF4A34"/>
    <w:rsid w:val="00BF66ED"/>
    <w:rsid w:val="00C01CBC"/>
    <w:rsid w:val="00C05F74"/>
    <w:rsid w:val="00C12FA1"/>
    <w:rsid w:val="00C1391E"/>
    <w:rsid w:val="00C1425D"/>
    <w:rsid w:val="00C1479D"/>
    <w:rsid w:val="00C163A8"/>
    <w:rsid w:val="00C200D7"/>
    <w:rsid w:val="00C21A56"/>
    <w:rsid w:val="00C23B35"/>
    <w:rsid w:val="00C2545C"/>
    <w:rsid w:val="00C2694F"/>
    <w:rsid w:val="00C27136"/>
    <w:rsid w:val="00C3439C"/>
    <w:rsid w:val="00C3748A"/>
    <w:rsid w:val="00C41A27"/>
    <w:rsid w:val="00C4240C"/>
    <w:rsid w:val="00C438A6"/>
    <w:rsid w:val="00C45040"/>
    <w:rsid w:val="00C4504D"/>
    <w:rsid w:val="00C45488"/>
    <w:rsid w:val="00C51E4A"/>
    <w:rsid w:val="00C53D29"/>
    <w:rsid w:val="00C54203"/>
    <w:rsid w:val="00C54679"/>
    <w:rsid w:val="00C547E3"/>
    <w:rsid w:val="00C553BA"/>
    <w:rsid w:val="00C555D7"/>
    <w:rsid w:val="00C574AF"/>
    <w:rsid w:val="00C60782"/>
    <w:rsid w:val="00C61F66"/>
    <w:rsid w:val="00C6207A"/>
    <w:rsid w:val="00C65672"/>
    <w:rsid w:val="00C65AAE"/>
    <w:rsid w:val="00C70CE2"/>
    <w:rsid w:val="00C761ED"/>
    <w:rsid w:val="00C77657"/>
    <w:rsid w:val="00C82A13"/>
    <w:rsid w:val="00C82B3D"/>
    <w:rsid w:val="00C8402D"/>
    <w:rsid w:val="00C86E45"/>
    <w:rsid w:val="00C90FE7"/>
    <w:rsid w:val="00C926EF"/>
    <w:rsid w:val="00C92868"/>
    <w:rsid w:val="00C95C95"/>
    <w:rsid w:val="00C973E9"/>
    <w:rsid w:val="00CA41C5"/>
    <w:rsid w:val="00CA4249"/>
    <w:rsid w:val="00CA54CF"/>
    <w:rsid w:val="00CB0459"/>
    <w:rsid w:val="00CB06AF"/>
    <w:rsid w:val="00CB161A"/>
    <w:rsid w:val="00CB1A4E"/>
    <w:rsid w:val="00CB2914"/>
    <w:rsid w:val="00CC0597"/>
    <w:rsid w:val="00CC1E58"/>
    <w:rsid w:val="00CC2B15"/>
    <w:rsid w:val="00CC2FAA"/>
    <w:rsid w:val="00CC3772"/>
    <w:rsid w:val="00CD0B13"/>
    <w:rsid w:val="00CD1BED"/>
    <w:rsid w:val="00CD2AB2"/>
    <w:rsid w:val="00CD641C"/>
    <w:rsid w:val="00CD6FCB"/>
    <w:rsid w:val="00CE2BAE"/>
    <w:rsid w:val="00CE316B"/>
    <w:rsid w:val="00CE35C5"/>
    <w:rsid w:val="00CE36A2"/>
    <w:rsid w:val="00CE5E07"/>
    <w:rsid w:val="00CE67FB"/>
    <w:rsid w:val="00CF0DCF"/>
    <w:rsid w:val="00CF2E88"/>
    <w:rsid w:val="00CF4119"/>
    <w:rsid w:val="00CF6DCE"/>
    <w:rsid w:val="00CF774E"/>
    <w:rsid w:val="00D017FC"/>
    <w:rsid w:val="00D02613"/>
    <w:rsid w:val="00D040F2"/>
    <w:rsid w:val="00D04812"/>
    <w:rsid w:val="00D063E9"/>
    <w:rsid w:val="00D11DDE"/>
    <w:rsid w:val="00D11EA2"/>
    <w:rsid w:val="00D12CAB"/>
    <w:rsid w:val="00D16971"/>
    <w:rsid w:val="00D16BCD"/>
    <w:rsid w:val="00D16EED"/>
    <w:rsid w:val="00D202BE"/>
    <w:rsid w:val="00D20D3C"/>
    <w:rsid w:val="00D21328"/>
    <w:rsid w:val="00D2178A"/>
    <w:rsid w:val="00D23631"/>
    <w:rsid w:val="00D237F2"/>
    <w:rsid w:val="00D243B5"/>
    <w:rsid w:val="00D2464C"/>
    <w:rsid w:val="00D2566D"/>
    <w:rsid w:val="00D35990"/>
    <w:rsid w:val="00D40B6D"/>
    <w:rsid w:val="00D42A43"/>
    <w:rsid w:val="00D4438D"/>
    <w:rsid w:val="00D50452"/>
    <w:rsid w:val="00D50B86"/>
    <w:rsid w:val="00D53348"/>
    <w:rsid w:val="00D54643"/>
    <w:rsid w:val="00D5591E"/>
    <w:rsid w:val="00D55B41"/>
    <w:rsid w:val="00D56D15"/>
    <w:rsid w:val="00D6023D"/>
    <w:rsid w:val="00D6054E"/>
    <w:rsid w:val="00D60AFE"/>
    <w:rsid w:val="00D626A5"/>
    <w:rsid w:val="00D642E5"/>
    <w:rsid w:val="00D7081C"/>
    <w:rsid w:val="00D70D0F"/>
    <w:rsid w:val="00D70DE3"/>
    <w:rsid w:val="00D74736"/>
    <w:rsid w:val="00D80A2C"/>
    <w:rsid w:val="00D81636"/>
    <w:rsid w:val="00D82E38"/>
    <w:rsid w:val="00D83DBB"/>
    <w:rsid w:val="00D8479A"/>
    <w:rsid w:val="00D85523"/>
    <w:rsid w:val="00D914FB"/>
    <w:rsid w:val="00D94A9F"/>
    <w:rsid w:val="00D964FF"/>
    <w:rsid w:val="00D97DB3"/>
    <w:rsid w:val="00DA66E8"/>
    <w:rsid w:val="00DA7171"/>
    <w:rsid w:val="00DB0101"/>
    <w:rsid w:val="00DB0435"/>
    <w:rsid w:val="00DB3A66"/>
    <w:rsid w:val="00DB3F02"/>
    <w:rsid w:val="00DB680D"/>
    <w:rsid w:val="00DB6846"/>
    <w:rsid w:val="00DC0EDC"/>
    <w:rsid w:val="00DC3D24"/>
    <w:rsid w:val="00DD0B9A"/>
    <w:rsid w:val="00DD61A4"/>
    <w:rsid w:val="00DE07C1"/>
    <w:rsid w:val="00DE24C9"/>
    <w:rsid w:val="00DE40CA"/>
    <w:rsid w:val="00DE6164"/>
    <w:rsid w:val="00DF4E65"/>
    <w:rsid w:val="00DF67DA"/>
    <w:rsid w:val="00E03E18"/>
    <w:rsid w:val="00E1168C"/>
    <w:rsid w:val="00E12ADC"/>
    <w:rsid w:val="00E1376F"/>
    <w:rsid w:val="00E13F09"/>
    <w:rsid w:val="00E23FAF"/>
    <w:rsid w:val="00E24214"/>
    <w:rsid w:val="00E375C8"/>
    <w:rsid w:val="00E37E4F"/>
    <w:rsid w:val="00E4653B"/>
    <w:rsid w:val="00E50C26"/>
    <w:rsid w:val="00E51822"/>
    <w:rsid w:val="00E522E5"/>
    <w:rsid w:val="00E54082"/>
    <w:rsid w:val="00E541E1"/>
    <w:rsid w:val="00E54359"/>
    <w:rsid w:val="00E54E90"/>
    <w:rsid w:val="00E5757E"/>
    <w:rsid w:val="00E60FDA"/>
    <w:rsid w:val="00E612C7"/>
    <w:rsid w:val="00E616BA"/>
    <w:rsid w:val="00E64A5C"/>
    <w:rsid w:val="00E65ACB"/>
    <w:rsid w:val="00E6781B"/>
    <w:rsid w:val="00E7014A"/>
    <w:rsid w:val="00E70262"/>
    <w:rsid w:val="00E72758"/>
    <w:rsid w:val="00E7411A"/>
    <w:rsid w:val="00E7549E"/>
    <w:rsid w:val="00E7718C"/>
    <w:rsid w:val="00E77891"/>
    <w:rsid w:val="00E81D37"/>
    <w:rsid w:val="00E82142"/>
    <w:rsid w:val="00E84597"/>
    <w:rsid w:val="00E87A48"/>
    <w:rsid w:val="00E904B8"/>
    <w:rsid w:val="00E9153E"/>
    <w:rsid w:val="00E91691"/>
    <w:rsid w:val="00E91AC0"/>
    <w:rsid w:val="00E925FE"/>
    <w:rsid w:val="00E93F98"/>
    <w:rsid w:val="00E9746C"/>
    <w:rsid w:val="00EA17D7"/>
    <w:rsid w:val="00EA7297"/>
    <w:rsid w:val="00EB157A"/>
    <w:rsid w:val="00EB29C0"/>
    <w:rsid w:val="00EB597D"/>
    <w:rsid w:val="00EC277D"/>
    <w:rsid w:val="00EC2BCA"/>
    <w:rsid w:val="00EC6259"/>
    <w:rsid w:val="00EC6616"/>
    <w:rsid w:val="00EC6801"/>
    <w:rsid w:val="00EC7CA2"/>
    <w:rsid w:val="00ED075E"/>
    <w:rsid w:val="00ED1835"/>
    <w:rsid w:val="00ED216E"/>
    <w:rsid w:val="00ED32E6"/>
    <w:rsid w:val="00ED6043"/>
    <w:rsid w:val="00ED6862"/>
    <w:rsid w:val="00ED6DF6"/>
    <w:rsid w:val="00ED6E82"/>
    <w:rsid w:val="00EE00B2"/>
    <w:rsid w:val="00EE2386"/>
    <w:rsid w:val="00EE509A"/>
    <w:rsid w:val="00EE51F1"/>
    <w:rsid w:val="00EF27A7"/>
    <w:rsid w:val="00EF3AD6"/>
    <w:rsid w:val="00EF582C"/>
    <w:rsid w:val="00EF63E8"/>
    <w:rsid w:val="00F014BF"/>
    <w:rsid w:val="00F04B93"/>
    <w:rsid w:val="00F051E3"/>
    <w:rsid w:val="00F0623E"/>
    <w:rsid w:val="00F06D3A"/>
    <w:rsid w:val="00F07A7C"/>
    <w:rsid w:val="00F1058A"/>
    <w:rsid w:val="00F126FC"/>
    <w:rsid w:val="00F15F33"/>
    <w:rsid w:val="00F227C4"/>
    <w:rsid w:val="00F25062"/>
    <w:rsid w:val="00F257D3"/>
    <w:rsid w:val="00F25CB2"/>
    <w:rsid w:val="00F269CC"/>
    <w:rsid w:val="00F3142D"/>
    <w:rsid w:val="00F32440"/>
    <w:rsid w:val="00F329B1"/>
    <w:rsid w:val="00F33098"/>
    <w:rsid w:val="00F34A84"/>
    <w:rsid w:val="00F445BE"/>
    <w:rsid w:val="00F504C1"/>
    <w:rsid w:val="00F53931"/>
    <w:rsid w:val="00F56896"/>
    <w:rsid w:val="00F569C5"/>
    <w:rsid w:val="00F576CD"/>
    <w:rsid w:val="00F61742"/>
    <w:rsid w:val="00F623AE"/>
    <w:rsid w:val="00F6255C"/>
    <w:rsid w:val="00F626C7"/>
    <w:rsid w:val="00F6300F"/>
    <w:rsid w:val="00F64F99"/>
    <w:rsid w:val="00F65E32"/>
    <w:rsid w:val="00F70131"/>
    <w:rsid w:val="00F70864"/>
    <w:rsid w:val="00F717E5"/>
    <w:rsid w:val="00F74FA0"/>
    <w:rsid w:val="00F808FE"/>
    <w:rsid w:val="00F82A8F"/>
    <w:rsid w:val="00F866E1"/>
    <w:rsid w:val="00F90793"/>
    <w:rsid w:val="00F91295"/>
    <w:rsid w:val="00F92446"/>
    <w:rsid w:val="00F93839"/>
    <w:rsid w:val="00F96632"/>
    <w:rsid w:val="00F976B2"/>
    <w:rsid w:val="00F97D6E"/>
    <w:rsid w:val="00F97E6F"/>
    <w:rsid w:val="00FA5A40"/>
    <w:rsid w:val="00FA6B27"/>
    <w:rsid w:val="00FB0182"/>
    <w:rsid w:val="00FB0631"/>
    <w:rsid w:val="00FB2F0D"/>
    <w:rsid w:val="00FB499B"/>
    <w:rsid w:val="00FB6ABF"/>
    <w:rsid w:val="00FC09FD"/>
    <w:rsid w:val="00FC2302"/>
    <w:rsid w:val="00FC2319"/>
    <w:rsid w:val="00FC34C9"/>
    <w:rsid w:val="00FD09FB"/>
    <w:rsid w:val="00FD1835"/>
    <w:rsid w:val="00FD400F"/>
    <w:rsid w:val="00FD47CD"/>
    <w:rsid w:val="00FE130B"/>
    <w:rsid w:val="00FE3AE1"/>
    <w:rsid w:val="00FE422B"/>
    <w:rsid w:val="00FE5421"/>
    <w:rsid w:val="00FE67A8"/>
    <w:rsid w:val="00FF2728"/>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B15A133A-4DE7-E547-B7DF-6B975544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 w:id="18992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7762-2C61-431A-A8B1-07848A8D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1798</Words>
  <Characters>9895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UIT</cp:lastModifiedBy>
  <cp:revision>18</cp:revision>
  <cp:lastPrinted>2019-09-05T14:07:00Z</cp:lastPrinted>
  <dcterms:created xsi:type="dcterms:W3CDTF">2019-08-08T14:17:00Z</dcterms:created>
  <dcterms:modified xsi:type="dcterms:W3CDTF">2019-09-12T14:10:00Z</dcterms:modified>
</cp:coreProperties>
</file>